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197D" w14:textId="77777777" w:rsidR="007A3998" w:rsidRDefault="00576D2D" w:rsidP="00C86A4B">
      <w:pPr>
        <w:tabs>
          <w:tab w:val="right" w:pos="9072"/>
        </w:tabs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0DD8F5BC" wp14:editId="07777777">
            <wp:simplePos x="0" y="0"/>
            <wp:positionH relativeFrom="column">
              <wp:posOffset>3590290</wp:posOffset>
            </wp:positionH>
            <wp:positionV relativeFrom="paragraph">
              <wp:posOffset>-10795</wp:posOffset>
            </wp:positionV>
            <wp:extent cx="720000" cy="426279"/>
            <wp:effectExtent l="0" t="0" r="444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weesp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2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680DC71" wp14:editId="07777777">
            <wp:simplePos x="0" y="0"/>
            <wp:positionH relativeFrom="rightMargin">
              <wp:posOffset>-2165466</wp:posOffset>
            </wp:positionH>
            <wp:positionV relativeFrom="paragraph">
              <wp:posOffset>-607695</wp:posOffset>
            </wp:positionV>
            <wp:extent cx="720000" cy="420992"/>
            <wp:effectExtent l="0" t="0" r="444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De-Meerpa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2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A4B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135FFDE" wp14:editId="07777777">
            <wp:simplePos x="0" y="0"/>
            <wp:positionH relativeFrom="margin">
              <wp:align>right</wp:align>
            </wp:positionH>
            <wp:positionV relativeFrom="paragraph">
              <wp:posOffset>-766253</wp:posOffset>
            </wp:positionV>
            <wp:extent cx="1402915" cy="1524000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45"/>
                    <a:stretch/>
                  </pic:blipFill>
                  <pic:spPr bwMode="auto">
                    <a:xfrm>
                      <a:off x="0" y="0"/>
                      <a:ext cx="140291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6A4B">
        <w:tab/>
      </w:r>
    </w:p>
    <w:p w14:paraId="2AECCFC8" w14:textId="77777777" w:rsidR="003A68A1" w:rsidRDefault="003A68A1" w:rsidP="003A68A1">
      <w:pPr>
        <w:pStyle w:val="Titel"/>
      </w:pPr>
      <w:r>
        <w:t>NOTULEN</w:t>
      </w:r>
    </w:p>
    <w:p w14:paraId="672A6659" w14:textId="77777777" w:rsidR="003A68A1" w:rsidRDefault="003A68A1"/>
    <w:p w14:paraId="0A37501D" w14:textId="77777777" w:rsidR="00C86A4B" w:rsidRDefault="00C86A4B"/>
    <w:tbl>
      <w:tblPr>
        <w:tblStyle w:val="Tabelraster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134"/>
        <w:gridCol w:w="2835"/>
      </w:tblGrid>
      <w:tr w:rsidR="00B643F3" w:rsidRPr="00B643F3" w14:paraId="02BEA7B4" w14:textId="77777777" w:rsidTr="1A117F6E"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366D0"/>
          </w:tcPr>
          <w:p w14:paraId="78B71FDD" w14:textId="77777777" w:rsidR="00B643F3" w:rsidRPr="004C578E" w:rsidRDefault="00B643F3" w:rsidP="00B643F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4C578E">
              <w:rPr>
                <w:b/>
                <w:color w:val="FFFFFF" w:themeColor="background1"/>
                <w:sz w:val="24"/>
              </w:rPr>
              <w:t>Vergadering medezeggenschapsraad onderwijsteam 5</w:t>
            </w:r>
          </w:p>
        </w:tc>
      </w:tr>
      <w:tr w:rsidR="002E2F75" w14:paraId="765E24E1" w14:textId="77777777" w:rsidTr="1A117F6E">
        <w:tc>
          <w:tcPr>
            <w:tcW w:w="1276" w:type="dxa"/>
            <w:shd w:val="clear" w:color="auto" w:fill="E2D0F0"/>
          </w:tcPr>
          <w:p w14:paraId="286DF678" w14:textId="77777777" w:rsidR="002E2F75" w:rsidRPr="00F20B6E" w:rsidRDefault="002E2F75">
            <w:pPr>
              <w:rPr>
                <w:b/>
                <w:i/>
              </w:rPr>
            </w:pPr>
            <w:bookmarkStart w:id="0" w:name="_Hlk518028641"/>
            <w:r w:rsidRPr="00F20B6E">
              <w:rPr>
                <w:b/>
                <w:i/>
              </w:rPr>
              <w:t>Datum:</w:t>
            </w:r>
          </w:p>
        </w:tc>
        <w:tc>
          <w:tcPr>
            <w:tcW w:w="4536" w:type="dxa"/>
            <w:shd w:val="clear" w:color="auto" w:fill="E2D0F0"/>
          </w:tcPr>
          <w:p w14:paraId="1C3474C9" w14:textId="55E2C3D6" w:rsidR="002E2F75" w:rsidRPr="00B643F3" w:rsidRDefault="00D8491A">
            <w:r>
              <w:t>2</w:t>
            </w:r>
            <w:r w:rsidR="008821A1">
              <w:t>6</w:t>
            </w:r>
            <w:r w:rsidR="00181114">
              <w:t>-0</w:t>
            </w:r>
            <w:r>
              <w:t>9</w:t>
            </w:r>
            <w:r w:rsidR="00181114">
              <w:t>-2022</w:t>
            </w:r>
          </w:p>
        </w:tc>
        <w:tc>
          <w:tcPr>
            <w:tcW w:w="1134" w:type="dxa"/>
            <w:shd w:val="clear" w:color="auto" w:fill="E2D0F0"/>
          </w:tcPr>
          <w:p w14:paraId="358E877B" w14:textId="77777777" w:rsidR="002E2F75" w:rsidRPr="00F20B6E" w:rsidRDefault="002E2F75">
            <w:pPr>
              <w:rPr>
                <w:b/>
                <w:i/>
              </w:rPr>
            </w:pPr>
            <w:r w:rsidRPr="00F20B6E">
              <w:rPr>
                <w:b/>
                <w:i/>
              </w:rPr>
              <w:t>Locatie:</w:t>
            </w:r>
          </w:p>
        </w:tc>
        <w:tc>
          <w:tcPr>
            <w:tcW w:w="2835" w:type="dxa"/>
            <w:shd w:val="clear" w:color="auto" w:fill="E2D0F0"/>
          </w:tcPr>
          <w:p w14:paraId="526E10C7" w14:textId="2E0752A8" w:rsidR="002E2F75" w:rsidRPr="00B643F3" w:rsidRDefault="00181114">
            <w:r>
              <w:t>De Meerpaal</w:t>
            </w:r>
          </w:p>
        </w:tc>
      </w:tr>
      <w:bookmarkEnd w:id="0"/>
      <w:tr w:rsidR="00C64A2D" w14:paraId="693CE1A4" w14:textId="77777777" w:rsidTr="1A117F6E">
        <w:tc>
          <w:tcPr>
            <w:tcW w:w="1276" w:type="dxa"/>
            <w:shd w:val="clear" w:color="auto" w:fill="E2D0F0"/>
          </w:tcPr>
          <w:p w14:paraId="4FDE7B8E" w14:textId="77777777" w:rsidR="00C64A2D" w:rsidRPr="00F20B6E" w:rsidRDefault="00C64A2D" w:rsidP="00C64A2D">
            <w:pPr>
              <w:rPr>
                <w:b/>
                <w:i/>
              </w:rPr>
            </w:pPr>
            <w:r>
              <w:rPr>
                <w:b/>
                <w:i/>
              </w:rPr>
              <w:t>Tijd:</w:t>
            </w:r>
          </w:p>
        </w:tc>
        <w:tc>
          <w:tcPr>
            <w:tcW w:w="4536" w:type="dxa"/>
            <w:shd w:val="clear" w:color="auto" w:fill="E2D0F0"/>
          </w:tcPr>
          <w:p w14:paraId="021820FD" w14:textId="77777777" w:rsidR="00C64A2D" w:rsidRDefault="00F75F05" w:rsidP="00C64A2D">
            <w:r>
              <w:t>19:00</w:t>
            </w:r>
          </w:p>
        </w:tc>
        <w:tc>
          <w:tcPr>
            <w:tcW w:w="1134" w:type="dxa"/>
            <w:shd w:val="clear" w:color="auto" w:fill="E2D0F0"/>
          </w:tcPr>
          <w:p w14:paraId="2ADA2A46" w14:textId="77777777" w:rsidR="00C64A2D" w:rsidRPr="004C578E" w:rsidRDefault="00C64A2D" w:rsidP="00C64A2D">
            <w:pPr>
              <w:rPr>
                <w:b/>
                <w:i/>
              </w:rPr>
            </w:pPr>
            <w:r w:rsidRPr="004C578E">
              <w:rPr>
                <w:b/>
                <w:i/>
              </w:rPr>
              <w:t>Notulist:</w:t>
            </w:r>
          </w:p>
        </w:tc>
        <w:tc>
          <w:tcPr>
            <w:tcW w:w="2835" w:type="dxa"/>
            <w:shd w:val="clear" w:color="auto" w:fill="E2D0F0"/>
          </w:tcPr>
          <w:p w14:paraId="7D5F2028" w14:textId="7B4CA839" w:rsidR="00C64A2D" w:rsidRPr="00B643F3" w:rsidRDefault="790214B1" w:rsidP="00C64A2D">
            <w:r>
              <w:t>Silvia</w:t>
            </w:r>
          </w:p>
        </w:tc>
      </w:tr>
      <w:tr w:rsidR="00C64A2D" w:rsidRPr="001A2911" w14:paraId="75891D14" w14:textId="77777777" w:rsidTr="1A117F6E">
        <w:tc>
          <w:tcPr>
            <w:tcW w:w="1276" w:type="dxa"/>
            <w:shd w:val="clear" w:color="auto" w:fill="E2D0F0"/>
          </w:tcPr>
          <w:p w14:paraId="4EF83F52" w14:textId="77777777" w:rsidR="00C64A2D" w:rsidRPr="00F20B6E" w:rsidRDefault="00C64A2D" w:rsidP="00C64A2D">
            <w:pPr>
              <w:rPr>
                <w:b/>
                <w:i/>
              </w:rPr>
            </w:pPr>
            <w:r w:rsidRPr="00F20B6E">
              <w:rPr>
                <w:b/>
                <w:i/>
              </w:rPr>
              <w:t>Aanwezig:</w:t>
            </w:r>
          </w:p>
        </w:tc>
        <w:tc>
          <w:tcPr>
            <w:tcW w:w="8505" w:type="dxa"/>
            <w:gridSpan w:val="3"/>
            <w:shd w:val="clear" w:color="auto" w:fill="E2D0F0"/>
          </w:tcPr>
          <w:p w14:paraId="3D209A90" w14:textId="796ECC89" w:rsidR="00C64A2D" w:rsidRPr="00181114" w:rsidRDefault="001A2911" w:rsidP="00C64A2D">
            <w:r>
              <w:t>Atte, Rixt, Silvia, Anita</w:t>
            </w:r>
            <w:r w:rsidR="004B52FC">
              <w:t xml:space="preserve"> (Voorzitter)</w:t>
            </w:r>
            <w:r>
              <w:t>, Kevin,</w:t>
            </w:r>
            <w:r w:rsidR="004B52FC">
              <w:t xml:space="preserve"> Mirjam (Dir), Thijs (</w:t>
            </w:r>
            <w:proofErr w:type="spellStart"/>
            <w:r w:rsidR="00375BF6">
              <w:t>Mbv</w:t>
            </w:r>
            <w:proofErr w:type="spellEnd"/>
            <w:r w:rsidR="00375BF6">
              <w:t>)</w:t>
            </w:r>
            <w:r w:rsidR="004B52FC">
              <w:t>, Ria</w:t>
            </w:r>
            <w:r w:rsidR="712EEEE1">
              <w:t xml:space="preserve">, </w:t>
            </w:r>
            <w:proofErr w:type="spellStart"/>
            <w:r w:rsidR="712EEEE1">
              <w:t>Thaetske</w:t>
            </w:r>
            <w:proofErr w:type="spellEnd"/>
            <w:r w:rsidR="712EEEE1">
              <w:t>, Simon</w:t>
            </w:r>
            <w:r w:rsidR="30429CBD">
              <w:t>, Mirthe (namens Tienerschool)</w:t>
            </w:r>
          </w:p>
        </w:tc>
      </w:tr>
      <w:tr w:rsidR="00C64A2D" w14:paraId="5338558B" w14:textId="77777777" w:rsidTr="1A117F6E">
        <w:tc>
          <w:tcPr>
            <w:tcW w:w="1276" w:type="dxa"/>
            <w:shd w:val="clear" w:color="auto" w:fill="E2D0F0"/>
          </w:tcPr>
          <w:p w14:paraId="37EE8948" w14:textId="77777777" w:rsidR="00C64A2D" w:rsidRPr="00F20B6E" w:rsidRDefault="00C64A2D" w:rsidP="00C64A2D">
            <w:pPr>
              <w:rPr>
                <w:b/>
                <w:i/>
              </w:rPr>
            </w:pPr>
            <w:r w:rsidRPr="00F20B6E">
              <w:rPr>
                <w:b/>
                <w:i/>
              </w:rPr>
              <w:t>Afwezig:</w:t>
            </w:r>
          </w:p>
        </w:tc>
        <w:tc>
          <w:tcPr>
            <w:tcW w:w="8505" w:type="dxa"/>
            <w:gridSpan w:val="3"/>
            <w:shd w:val="clear" w:color="auto" w:fill="E2D0F0"/>
          </w:tcPr>
          <w:p w14:paraId="6A09E912" w14:textId="1186CD6A" w:rsidR="00C64A2D" w:rsidRPr="00B643F3" w:rsidRDefault="00C64A2D" w:rsidP="790214B1">
            <w:pPr>
              <w:rPr>
                <w:lang w:val="en-US"/>
              </w:rPr>
            </w:pPr>
          </w:p>
        </w:tc>
      </w:tr>
    </w:tbl>
    <w:p w14:paraId="5DAB6C7B" w14:textId="77777777" w:rsidR="005E6062" w:rsidRDefault="005E6062">
      <w:pPr>
        <w:rPr>
          <w:b/>
          <w:sz w:val="8"/>
          <w:u w:val="single"/>
        </w:rPr>
      </w:pPr>
    </w:p>
    <w:p w14:paraId="02EB378F" w14:textId="77777777" w:rsidR="004C578E" w:rsidRPr="00F43C32" w:rsidRDefault="004C578E">
      <w:pPr>
        <w:rPr>
          <w:b/>
          <w:sz w:val="8"/>
          <w:u w:val="single"/>
        </w:rPr>
      </w:pPr>
    </w:p>
    <w:tbl>
      <w:tblPr>
        <w:tblStyle w:val="Tabelraster"/>
        <w:tblW w:w="9781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6"/>
        <w:gridCol w:w="8505"/>
      </w:tblGrid>
      <w:tr w:rsidR="00F43C32" w:rsidRPr="00F43C32" w14:paraId="75537153" w14:textId="77777777" w:rsidTr="667AC691">
        <w:tc>
          <w:tcPr>
            <w:tcW w:w="1276" w:type="dxa"/>
          </w:tcPr>
          <w:p w14:paraId="0135CBF0" w14:textId="77777777" w:rsidR="00F43C32" w:rsidRPr="00F43C32" w:rsidRDefault="00F43C32">
            <w:pPr>
              <w:rPr>
                <w:b/>
              </w:rPr>
            </w:pPr>
            <w:r w:rsidRPr="00F43C32">
              <w:rPr>
                <w:b/>
              </w:rPr>
              <w:t>1</w:t>
            </w:r>
            <w:r>
              <w:rPr>
                <w:b/>
              </w:rPr>
              <w:t>.</w:t>
            </w:r>
            <w:r w:rsidRPr="00F43C32">
              <w:rPr>
                <w:b/>
              </w:rPr>
              <w:tab/>
            </w:r>
          </w:p>
        </w:tc>
        <w:tc>
          <w:tcPr>
            <w:tcW w:w="8505" w:type="dxa"/>
          </w:tcPr>
          <w:p w14:paraId="19BDCB95" w14:textId="77777777" w:rsidR="00F43C32" w:rsidRPr="00F43C32" w:rsidRDefault="00F43C32">
            <w:pPr>
              <w:rPr>
                <w:b/>
              </w:rPr>
            </w:pPr>
            <w:r w:rsidRPr="00F43C32">
              <w:rPr>
                <w:b/>
              </w:rPr>
              <w:t>Opening</w:t>
            </w:r>
            <w:r w:rsidR="00602B0D">
              <w:rPr>
                <w:b/>
              </w:rPr>
              <w:t xml:space="preserve"> </w:t>
            </w:r>
          </w:p>
        </w:tc>
      </w:tr>
      <w:tr w:rsidR="00F43C32" w14:paraId="0DC80D19" w14:textId="77777777" w:rsidTr="667AC691">
        <w:tc>
          <w:tcPr>
            <w:tcW w:w="1276" w:type="dxa"/>
          </w:tcPr>
          <w:p w14:paraId="6A05A809" w14:textId="77777777" w:rsidR="00F43C32" w:rsidRDefault="00F43C32"/>
        </w:tc>
        <w:tc>
          <w:tcPr>
            <w:tcW w:w="8505" w:type="dxa"/>
          </w:tcPr>
          <w:p w14:paraId="48E5BD75" w14:textId="61CAFAF4" w:rsidR="00F56A96" w:rsidRDefault="53295DFD" w:rsidP="1A117F6E">
            <w:pPr>
              <w:spacing w:line="259" w:lineRule="auto"/>
            </w:pPr>
            <w:r>
              <w:t>Geen mededelingen</w:t>
            </w:r>
          </w:p>
        </w:tc>
      </w:tr>
      <w:tr w:rsidR="00F43C32" w14:paraId="361E71E8" w14:textId="77777777" w:rsidTr="667AC691">
        <w:tc>
          <w:tcPr>
            <w:tcW w:w="1276" w:type="dxa"/>
          </w:tcPr>
          <w:p w14:paraId="47886996" w14:textId="77777777" w:rsidR="00F43C32" w:rsidRPr="00F43C32" w:rsidRDefault="005E064B">
            <w:pPr>
              <w:rPr>
                <w:b/>
              </w:rPr>
            </w:pPr>
            <w:r>
              <w:rPr>
                <w:b/>
              </w:rPr>
              <w:br/>
              <w:t>2.</w:t>
            </w:r>
          </w:p>
        </w:tc>
        <w:tc>
          <w:tcPr>
            <w:tcW w:w="8505" w:type="dxa"/>
          </w:tcPr>
          <w:p w14:paraId="26E74A4B" w14:textId="77777777" w:rsidR="00F43C32" w:rsidRPr="00F43C32" w:rsidRDefault="005E064B">
            <w:pPr>
              <w:rPr>
                <w:b/>
              </w:rPr>
            </w:pPr>
            <w:r>
              <w:rPr>
                <w:b/>
              </w:rPr>
              <w:br/>
              <w:t>Vaststellen agenda</w:t>
            </w:r>
          </w:p>
        </w:tc>
      </w:tr>
      <w:tr w:rsidR="005E064B" w14:paraId="5A39BBE3" w14:textId="77777777" w:rsidTr="667AC691">
        <w:tc>
          <w:tcPr>
            <w:tcW w:w="1276" w:type="dxa"/>
          </w:tcPr>
          <w:p w14:paraId="41C8F396" w14:textId="77777777" w:rsidR="005E064B" w:rsidRDefault="005E064B">
            <w:pPr>
              <w:rPr>
                <w:b/>
              </w:rPr>
            </w:pPr>
          </w:p>
        </w:tc>
        <w:tc>
          <w:tcPr>
            <w:tcW w:w="8505" w:type="dxa"/>
          </w:tcPr>
          <w:p w14:paraId="72A3D3EC" w14:textId="77777777" w:rsidR="005E064B" w:rsidRPr="005E064B" w:rsidRDefault="005E064B"/>
        </w:tc>
      </w:tr>
      <w:tr w:rsidR="005E064B" w14:paraId="51ADE932" w14:textId="77777777" w:rsidTr="667AC691">
        <w:tc>
          <w:tcPr>
            <w:tcW w:w="1276" w:type="dxa"/>
          </w:tcPr>
          <w:p w14:paraId="0D0B940D" w14:textId="77777777" w:rsidR="005E064B" w:rsidRDefault="005E064B" w:rsidP="005E064B">
            <w:pPr>
              <w:rPr>
                <w:b/>
              </w:rPr>
            </w:pPr>
          </w:p>
          <w:p w14:paraId="1F75A9DD" w14:textId="77777777" w:rsidR="005E064B" w:rsidRPr="00F43C32" w:rsidRDefault="005E064B" w:rsidP="005E064B">
            <w:pPr>
              <w:rPr>
                <w:b/>
              </w:rPr>
            </w:pPr>
            <w:r>
              <w:rPr>
                <w:b/>
              </w:rPr>
              <w:t>3</w:t>
            </w:r>
            <w:r w:rsidRPr="00F43C32">
              <w:rPr>
                <w:b/>
              </w:rPr>
              <w:t>.</w:t>
            </w:r>
          </w:p>
        </w:tc>
        <w:tc>
          <w:tcPr>
            <w:tcW w:w="8505" w:type="dxa"/>
          </w:tcPr>
          <w:p w14:paraId="0E27B00A" w14:textId="77777777" w:rsidR="005E064B" w:rsidRDefault="005E064B" w:rsidP="005E064B">
            <w:pPr>
              <w:rPr>
                <w:b/>
              </w:rPr>
            </w:pPr>
          </w:p>
          <w:p w14:paraId="6985787B" w14:textId="208CB747" w:rsidR="005E064B" w:rsidRPr="00F43C32" w:rsidRDefault="005E064B" w:rsidP="005E064B">
            <w:pPr>
              <w:rPr>
                <w:b/>
              </w:rPr>
            </w:pPr>
            <w:r w:rsidRPr="00F43C32">
              <w:rPr>
                <w:b/>
              </w:rPr>
              <w:t>Notulen vorige vergadering</w:t>
            </w:r>
            <w:r w:rsidR="00625792">
              <w:rPr>
                <w:b/>
              </w:rPr>
              <w:t xml:space="preserve">      </w:t>
            </w:r>
            <w:r w:rsidR="00072855">
              <w:rPr>
                <w:b/>
              </w:rPr>
              <w:t xml:space="preserve">             </w:t>
            </w:r>
            <w:proofErr w:type="spellStart"/>
            <w:r w:rsidR="00072855">
              <w:rPr>
                <w:b/>
              </w:rPr>
              <w:t>dd</w:t>
            </w:r>
            <w:proofErr w:type="spellEnd"/>
            <w:r w:rsidR="00072855">
              <w:rPr>
                <w:b/>
              </w:rPr>
              <w:t xml:space="preserve"> </w:t>
            </w:r>
            <w:r w:rsidR="00D8491A">
              <w:rPr>
                <w:b/>
              </w:rPr>
              <w:t>23</w:t>
            </w:r>
            <w:r w:rsidR="00EA2831">
              <w:rPr>
                <w:b/>
              </w:rPr>
              <w:t>-</w:t>
            </w:r>
            <w:r w:rsidR="009D512F">
              <w:rPr>
                <w:b/>
              </w:rPr>
              <w:t>0</w:t>
            </w:r>
            <w:r w:rsidR="00D8491A">
              <w:rPr>
                <w:b/>
              </w:rPr>
              <w:t>6</w:t>
            </w:r>
            <w:r w:rsidR="00EA2831">
              <w:rPr>
                <w:b/>
              </w:rPr>
              <w:t>-202</w:t>
            </w:r>
            <w:r w:rsidR="009D512F">
              <w:rPr>
                <w:b/>
              </w:rPr>
              <w:t>2</w:t>
            </w:r>
          </w:p>
        </w:tc>
      </w:tr>
      <w:tr w:rsidR="005E064B" w14:paraId="66F92FAB" w14:textId="77777777" w:rsidTr="667AC691">
        <w:tc>
          <w:tcPr>
            <w:tcW w:w="1276" w:type="dxa"/>
          </w:tcPr>
          <w:p w14:paraId="60061E4C" w14:textId="77777777" w:rsidR="005E064B" w:rsidRDefault="005E064B" w:rsidP="005E064B"/>
        </w:tc>
        <w:tc>
          <w:tcPr>
            <w:tcW w:w="8505" w:type="dxa"/>
          </w:tcPr>
          <w:p w14:paraId="4CD639A6" w14:textId="4B0CB21A" w:rsidR="00EA2831" w:rsidRDefault="24C8E420" w:rsidP="623ECBD4">
            <w:r>
              <w:t xml:space="preserve">De notulen van </w:t>
            </w:r>
            <w:r w:rsidR="3E273FA3">
              <w:t>23-06</w:t>
            </w:r>
            <w:r>
              <w:t>-202</w:t>
            </w:r>
            <w:r w:rsidR="018C73ED">
              <w:t>2</w:t>
            </w:r>
            <w:r>
              <w:t xml:space="preserve"> </w:t>
            </w:r>
            <w:r w:rsidR="018C73ED">
              <w:t>zijn akkoord</w:t>
            </w:r>
            <w:r>
              <w:t>.</w:t>
            </w:r>
            <w:r w:rsidR="018C73ED">
              <w:t xml:space="preserve"> </w:t>
            </w:r>
          </w:p>
        </w:tc>
      </w:tr>
      <w:tr w:rsidR="005E064B" w14:paraId="302C820B" w14:textId="77777777" w:rsidTr="667AC691">
        <w:tc>
          <w:tcPr>
            <w:tcW w:w="1276" w:type="dxa"/>
          </w:tcPr>
          <w:p w14:paraId="44EAFD9C" w14:textId="77777777" w:rsidR="005E064B" w:rsidRDefault="005E064B" w:rsidP="005E064B">
            <w:pPr>
              <w:rPr>
                <w:b/>
              </w:rPr>
            </w:pPr>
          </w:p>
          <w:p w14:paraId="0F9ABB3F" w14:textId="77777777" w:rsidR="005E064B" w:rsidRDefault="005E064B" w:rsidP="005E064B">
            <w:r>
              <w:rPr>
                <w:b/>
              </w:rPr>
              <w:t>4.</w:t>
            </w:r>
          </w:p>
        </w:tc>
        <w:tc>
          <w:tcPr>
            <w:tcW w:w="8505" w:type="dxa"/>
          </w:tcPr>
          <w:p w14:paraId="4B94D5A5" w14:textId="77777777" w:rsidR="005E064B" w:rsidRDefault="005E064B" w:rsidP="005E064B">
            <w:pPr>
              <w:rPr>
                <w:b/>
              </w:rPr>
            </w:pPr>
          </w:p>
          <w:p w14:paraId="7887D560" w14:textId="77777777" w:rsidR="005E064B" w:rsidRPr="00D60DF2" w:rsidRDefault="00D60DF2" w:rsidP="005E064B">
            <w:pPr>
              <w:rPr>
                <w:b/>
                <w:bCs/>
              </w:rPr>
            </w:pPr>
            <w:r>
              <w:rPr>
                <w:b/>
                <w:bCs/>
              </w:rPr>
              <w:t>Tienerschool</w:t>
            </w:r>
          </w:p>
        </w:tc>
      </w:tr>
      <w:tr w:rsidR="005E064B" w14:paraId="746457FC" w14:textId="77777777" w:rsidTr="667AC691">
        <w:tc>
          <w:tcPr>
            <w:tcW w:w="1276" w:type="dxa"/>
          </w:tcPr>
          <w:p w14:paraId="3DEEC669" w14:textId="77777777" w:rsidR="005E064B" w:rsidRDefault="005E064B" w:rsidP="005E064B">
            <w:pPr>
              <w:rPr>
                <w:b/>
              </w:rPr>
            </w:pPr>
          </w:p>
        </w:tc>
        <w:tc>
          <w:tcPr>
            <w:tcW w:w="8505" w:type="dxa"/>
          </w:tcPr>
          <w:p w14:paraId="589A2B4B" w14:textId="277B3B3F" w:rsidR="003022F9" w:rsidRPr="00D60DF2" w:rsidRDefault="36A93321" w:rsidP="1A117F6E">
            <w:pPr>
              <w:spacing w:line="259" w:lineRule="auto"/>
            </w:pPr>
            <w:r>
              <w:t>Mirjam geeft aan dat dit het eerste jaar van de Tienerschool is waarbij er VO-kinderen zijn. Dit vergt veel geregel.</w:t>
            </w:r>
            <w:r w:rsidR="35A7FF3B">
              <w:t xml:space="preserve"> </w:t>
            </w:r>
          </w:p>
          <w:p w14:paraId="52135D51" w14:textId="67CEBCA5" w:rsidR="003022F9" w:rsidRPr="00D60DF2" w:rsidRDefault="003022F9" w:rsidP="1A117F6E">
            <w:pPr>
              <w:spacing w:line="259" w:lineRule="auto"/>
            </w:pPr>
          </w:p>
          <w:p w14:paraId="5AB10205" w14:textId="04AF4B13" w:rsidR="003022F9" w:rsidRPr="00D60DF2" w:rsidRDefault="35A7FF3B" w:rsidP="1A117F6E">
            <w:pPr>
              <w:spacing w:line="259" w:lineRule="auto"/>
            </w:pPr>
            <w:r>
              <w:t xml:space="preserve">Mirthe geeft aan dat de reacties positief zijn. Maart volgend jaar zal een </w:t>
            </w:r>
            <w:proofErr w:type="spellStart"/>
            <w:r>
              <w:t>friendly</w:t>
            </w:r>
            <w:proofErr w:type="spellEnd"/>
            <w:r>
              <w:t xml:space="preserve"> </w:t>
            </w:r>
            <w:proofErr w:type="spellStart"/>
            <w:r>
              <w:t>visit</w:t>
            </w:r>
            <w:proofErr w:type="spellEnd"/>
            <w:r>
              <w:t xml:space="preserve"> plaatsvinden met een Tienerschool uit Beverwijk om zodoende </w:t>
            </w:r>
            <w:r w:rsidR="14FA71D4">
              <w:t>van elkaar te kunnen leren.</w:t>
            </w:r>
          </w:p>
          <w:p w14:paraId="1317E123" w14:textId="1BFC7FD5" w:rsidR="003022F9" w:rsidRPr="00D60DF2" w:rsidRDefault="003022F9" w:rsidP="1A117F6E">
            <w:pPr>
              <w:spacing w:line="259" w:lineRule="auto"/>
            </w:pPr>
          </w:p>
          <w:p w14:paraId="3656B9AB" w14:textId="04E7F733" w:rsidR="003022F9" w:rsidRPr="00D60DF2" w:rsidRDefault="53010D26" w:rsidP="1A117F6E">
            <w:pPr>
              <w:spacing w:line="259" w:lineRule="auto"/>
            </w:pPr>
            <w:r>
              <w:t xml:space="preserve">Mirjam: Bestuurlijke taken van de Tienerschool zullen worden overgenomen door </w:t>
            </w:r>
            <w:proofErr w:type="spellStart"/>
            <w:r>
              <w:t>Tin</w:t>
            </w:r>
            <w:r w:rsidR="27C0F97C">
              <w:t>ie</w:t>
            </w:r>
            <w:proofErr w:type="spellEnd"/>
            <w:r>
              <w:t xml:space="preserve"> </w:t>
            </w:r>
            <w:proofErr w:type="spellStart"/>
            <w:r>
              <w:t>Sterenb</w:t>
            </w:r>
            <w:r w:rsidR="0E9C0D36">
              <w:t>o</w:t>
            </w:r>
            <w:r>
              <w:t>rg</w:t>
            </w:r>
            <w:proofErr w:type="spellEnd"/>
            <w:r>
              <w:t xml:space="preserve"> en Dineke</w:t>
            </w:r>
            <w:r w:rsidR="7D90B3F6">
              <w:t xml:space="preserve"> Nieuwland</w:t>
            </w:r>
            <w:r w:rsidR="00EC4FFA">
              <w:br/>
            </w:r>
            <w:r w:rsidR="00EC4FFA">
              <w:br/>
            </w:r>
            <w:r w:rsidR="2A7A410C">
              <w:t xml:space="preserve">Atte vraagt waarom er geen </w:t>
            </w:r>
            <w:proofErr w:type="spellStart"/>
            <w:r w:rsidR="2A7A410C">
              <w:t>Parro</w:t>
            </w:r>
            <w:proofErr w:type="spellEnd"/>
            <w:r w:rsidR="2A7A410C">
              <w:t xml:space="preserve"> </w:t>
            </w:r>
            <w:r w:rsidR="1F6076B4">
              <w:t xml:space="preserve">gebruikt wordt. Mirthe: Dit heeft te maken met 2 systemen, </w:t>
            </w:r>
            <w:proofErr w:type="spellStart"/>
            <w:r w:rsidR="1F6076B4">
              <w:t>Parro</w:t>
            </w:r>
            <w:proofErr w:type="spellEnd"/>
            <w:r w:rsidR="1F6076B4">
              <w:t xml:space="preserve"> voor basisonderwijs en Magister voor Voortgezet. Dit is niet te combineren. Er </w:t>
            </w:r>
            <w:r w:rsidR="0D3517CC">
              <w:t>is gekeken naar meerdere opties maar de juiste heeft zich nog niet aangediend. Voor nu zal de informatie via email gaan maar de voorkeur gaat uit</w:t>
            </w:r>
            <w:r w:rsidR="310ED3D8">
              <w:t xml:space="preserve"> naar een andere digitale oplossing.</w:t>
            </w:r>
          </w:p>
        </w:tc>
      </w:tr>
      <w:tr w:rsidR="005E064B" w14:paraId="70541D79" w14:textId="77777777" w:rsidTr="667AC691">
        <w:tc>
          <w:tcPr>
            <w:tcW w:w="1276" w:type="dxa"/>
          </w:tcPr>
          <w:p w14:paraId="45FB0818" w14:textId="77777777" w:rsidR="005E064B" w:rsidRDefault="005E064B" w:rsidP="005E064B">
            <w:pPr>
              <w:rPr>
                <w:b/>
              </w:rPr>
            </w:pPr>
          </w:p>
          <w:p w14:paraId="56C72689" w14:textId="77777777" w:rsidR="005E064B" w:rsidRDefault="005E064B" w:rsidP="005E064B">
            <w:r>
              <w:rPr>
                <w:b/>
              </w:rPr>
              <w:t>5.</w:t>
            </w:r>
          </w:p>
        </w:tc>
        <w:tc>
          <w:tcPr>
            <w:tcW w:w="8505" w:type="dxa"/>
          </w:tcPr>
          <w:p w14:paraId="049F31CB" w14:textId="77777777" w:rsidR="005E064B" w:rsidRDefault="005E064B" w:rsidP="005E064B">
            <w:pPr>
              <w:rPr>
                <w:b/>
              </w:rPr>
            </w:pPr>
          </w:p>
          <w:p w14:paraId="341A5710" w14:textId="77777777" w:rsidR="005E064B" w:rsidRDefault="005E064B" w:rsidP="005E064B">
            <w:r>
              <w:rPr>
                <w:b/>
              </w:rPr>
              <w:t>Schoolse zaken</w:t>
            </w:r>
          </w:p>
        </w:tc>
      </w:tr>
      <w:tr w:rsidR="005E064B" w:rsidRPr="00505719" w14:paraId="0A87B805" w14:textId="77777777" w:rsidTr="667AC691">
        <w:tc>
          <w:tcPr>
            <w:tcW w:w="1276" w:type="dxa"/>
          </w:tcPr>
          <w:p w14:paraId="53128261" w14:textId="77777777" w:rsidR="005E064B" w:rsidRDefault="005E064B" w:rsidP="005E064B">
            <w:pPr>
              <w:rPr>
                <w:b/>
              </w:rPr>
            </w:pPr>
          </w:p>
        </w:tc>
        <w:tc>
          <w:tcPr>
            <w:tcW w:w="8505" w:type="dxa"/>
          </w:tcPr>
          <w:p w14:paraId="78C307AD" w14:textId="021D78DE" w:rsidR="00012CA3" w:rsidRPr="00505719" w:rsidRDefault="20DFA7D0" w:rsidP="1A117F6E">
            <w:pPr>
              <w:pStyle w:val="Lijstalinea"/>
              <w:numPr>
                <w:ilvl w:val="0"/>
                <w:numId w:val="3"/>
              </w:numPr>
              <w:rPr>
                <w:rFonts w:eastAsiaTheme="minorEastAsia"/>
              </w:rPr>
            </w:pPr>
            <w:proofErr w:type="spellStart"/>
            <w:r>
              <w:t>Social</w:t>
            </w:r>
            <w:proofErr w:type="spellEnd"/>
            <w:r>
              <w:t xml:space="preserve"> Media </w:t>
            </w:r>
            <w:proofErr w:type="spellStart"/>
            <w:r>
              <w:t>protol</w:t>
            </w:r>
            <w:proofErr w:type="spellEnd"/>
            <w:r>
              <w:t xml:space="preserve"> zal </w:t>
            </w:r>
            <w:proofErr w:type="spellStart"/>
            <w:r>
              <w:t>wordn</w:t>
            </w:r>
            <w:proofErr w:type="spellEnd"/>
            <w:r>
              <w:t xml:space="preserve"> doorgevoerd op de 3 scholen. In de praktijk zullen de leerlingen hier vermoedelijk weinig van merken.</w:t>
            </w:r>
          </w:p>
          <w:p w14:paraId="00801925" w14:textId="7958499B" w:rsidR="00012CA3" w:rsidRPr="00505719" w:rsidRDefault="20DFA7D0" w:rsidP="1A117F6E">
            <w:pPr>
              <w:pStyle w:val="Lijstalinea"/>
              <w:numPr>
                <w:ilvl w:val="0"/>
                <w:numId w:val="3"/>
              </w:numPr>
            </w:pPr>
            <w:r w:rsidRPr="1A117F6E">
              <w:rPr>
                <w:rFonts w:eastAsiaTheme="minorEastAsia"/>
              </w:rPr>
              <w:t xml:space="preserve">Schoolgids Tienerschool komt later aan de orde. Dit wordt opgepakt in samenwerking met het </w:t>
            </w:r>
            <w:proofErr w:type="spellStart"/>
            <w:r w:rsidRPr="1A117F6E">
              <w:rPr>
                <w:rFonts w:eastAsiaTheme="minorEastAsia"/>
              </w:rPr>
              <w:t>Zuyderzee</w:t>
            </w:r>
            <w:proofErr w:type="spellEnd"/>
            <w:r w:rsidRPr="1A117F6E">
              <w:rPr>
                <w:rFonts w:eastAsiaTheme="minorEastAsia"/>
              </w:rPr>
              <w:t xml:space="preserve"> College.</w:t>
            </w:r>
          </w:p>
          <w:p w14:paraId="228C65E1" w14:textId="501FC06B" w:rsidR="00012CA3" w:rsidRPr="00505719" w:rsidRDefault="240BD675" w:rsidP="1A117F6E">
            <w:pPr>
              <w:pStyle w:val="Lijstalinea"/>
              <w:numPr>
                <w:ilvl w:val="0"/>
                <w:numId w:val="3"/>
              </w:numPr>
            </w:pPr>
            <w:r w:rsidRPr="1A117F6E">
              <w:rPr>
                <w:rFonts w:eastAsiaTheme="minorEastAsia"/>
              </w:rPr>
              <w:t>Geen op- of aanmerkingen op schoolgids Tweespan</w:t>
            </w:r>
          </w:p>
          <w:p w14:paraId="51AA60A1" w14:textId="7CDA6A57" w:rsidR="00012CA3" w:rsidRPr="00505719" w:rsidRDefault="240BD675" w:rsidP="1A117F6E">
            <w:pPr>
              <w:pStyle w:val="Lijstalinea"/>
              <w:numPr>
                <w:ilvl w:val="0"/>
                <w:numId w:val="3"/>
              </w:numPr>
            </w:pPr>
            <w:r w:rsidRPr="1A117F6E">
              <w:rPr>
                <w:rFonts w:eastAsiaTheme="minorEastAsia"/>
              </w:rPr>
              <w:t>Anita merkt op dat</w:t>
            </w:r>
            <w:r w:rsidR="6ED3DA66" w:rsidRPr="1A117F6E">
              <w:rPr>
                <w:rFonts w:eastAsiaTheme="minorEastAsia"/>
              </w:rPr>
              <w:t xml:space="preserve"> De Meerpaal meer uren in de schoolgids lijkt te hebben dan de Tweespan. Tevens staat Mirjam nog een aantal keren genoemd</w:t>
            </w:r>
            <w:r w:rsidR="4D74E024" w:rsidRPr="1A117F6E">
              <w:rPr>
                <w:rFonts w:eastAsiaTheme="minorEastAsia"/>
              </w:rPr>
              <w:t xml:space="preserve"> in beide gidsen. </w:t>
            </w:r>
            <w:r w:rsidR="4D74E024" w:rsidRPr="1A117F6E">
              <w:rPr>
                <w:rFonts w:eastAsiaTheme="minorEastAsia"/>
              </w:rPr>
              <w:lastRenderedPageBreak/>
              <w:t xml:space="preserve">Mirjam: uren moeten we nakijken, die zouden gelijk moeten zijn. </w:t>
            </w:r>
            <w:r w:rsidR="53DB7688" w:rsidRPr="1A117F6E">
              <w:rPr>
                <w:rFonts w:eastAsiaTheme="minorEastAsia"/>
              </w:rPr>
              <w:t>Mirjam moet nog uit de gidsen worden gehaald.</w:t>
            </w:r>
          </w:p>
          <w:p w14:paraId="2A089C59" w14:textId="04855EA2" w:rsidR="00012CA3" w:rsidRPr="00505719" w:rsidRDefault="53DB7688" w:rsidP="1A117F6E">
            <w:pPr>
              <w:pStyle w:val="Lijstalinea"/>
              <w:numPr>
                <w:ilvl w:val="0"/>
                <w:numId w:val="3"/>
              </w:numPr>
            </w:pPr>
            <w:r w:rsidRPr="1A117F6E">
              <w:rPr>
                <w:rFonts w:eastAsiaTheme="minorEastAsia"/>
              </w:rPr>
              <w:t>Covid-19 sector plan wordt per school besproken. Rixt vraagt of er weer testen worden uitgedeeld. Mirjam geeft aan dat er voldoende aanwezig zijn op de sch</w:t>
            </w:r>
            <w:r w:rsidR="3E75AFE1" w:rsidRPr="1A117F6E">
              <w:rPr>
                <w:rFonts w:eastAsiaTheme="minorEastAsia"/>
              </w:rPr>
              <w:t xml:space="preserve">olen. Kevin pleit voor gericht uitdelen van de testen </w:t>
            </w:r>
            <w:proofErr w:type="spellStart"/>
            <w:r w:rsidR="3E75AFE1" w:rsidRPr="1A117F6E">
              <w:rPr>
                <w:rFonts w:eastAsiaTheme="minorEastAsia"/>
              </w:rPr>
              <w:t>i.v.m</w:t>
            </w:r>
            <w:proofErr w:type="spellEnd"/>
            <w:r w:rsidR="3E75AFE1" w:rsidRPr="1A117F6E">
              <w:rPr>
                <w:rFonts w:eastAsiaTheme="minorEastAsia"/>
              </w:rPr>
              <w:t xml:space="preserve"> verspilling. Dit wordt bij Margriet en Baukje neergelegd.</w:t>
            </w:r>
          </w:p>
          <w:p w14:paraId="1C4F8C78" w14:textId="06153BF1" w:rsidR="00012CA3" w:rsidRPr="00505719" w:rsidRDefault="44DC4645" w:rsidP="1A117F6E">
            <w:pPr>
              <w:pStyle w:val="Lijstalinea"/>
              <w:numPr>
                <w:ilvl w:val="0"/>
                <w:numId w:val="3"/>
              </w:numPr>
            </w:pPr>
            <w:r w:rsidRPr="1A117F6E">
              <w:rPr>
                <w:rFonts w:eastAsiaTheme="minorEastAsia"/>
              </w:rPr>
              <w:t>Werkverdelingsplannen Meerpaal en Tweespan zijn akkoord bevonden. Anita geeft nog wel aan dat er bij de Tweespa</w:t>
            </w:r>
            <w:r w:rsidR="5C6D07AB" w:rsidRPr="1A117F6E">
              <w:rPr>
                <w:rFonts w:eastAsiaTheme="minorEastAsia"/>
              </w:rPr>
              <w:t xml:space="preserve">n geen uren staan voor </w:t>
            </w:r>
            <w:proofErr w:type="spellStart"/>
            <w:r w:rsidR="5C6D07AB" w:rsidRPr="1A117F6E">
              <w:rPr>
                <w:rFonts w:eastAsiaTheme="minorEastAsia"/>
              </w:rPr>
              <w:t>iCT</w:t>
            </w:r>
            <w:proofErr w:type="spellEnd"/>
            <w:r w:rsidR="5C6D07AB" w:rsidRPr="1A117F6E">
              <w:rPr>
                <w:rFonts w:eastAsiaTheme="minorEastAsia"/>
              </w:rPr>
              <w:t>. Deze uren zijn meer naar rekenen en Fries gegaan.</w:t>
            </w:r>
          </w:p>
          <w:p w14:paraId="7580E6C2" w14:textId="55802299" w:rsidR="00012CA3" w:rsidRPr="00505719" w:rsidRDefault="5C6D07AB" w:rsidP="1A117F6E">
            <w:pPr>
              <w:pStyle w:val="Lijstalinea"/>
              <w:numPr>
                <w:ilvl w:val="0"/>
                <w:numId w:val="3"/>
              </w:numPr>
            </w:pPr>
            <w:r w:rsidRPr="1A117F6E">
              <w:rPr>
                <w:rFonts w:eastAsiaTheme="minorEastAsia"/>
              </w:rPr>
              <w:t xml:space="preserve">Meet en Greet OMR/OR wordt weer opgepakt. Voorheen was er een barbecue aan begin van het schooljaar maar dan is het al zo druk. Er zal nu een moment </w:t>
            </w:r>
            <w:proofErr w:type="spellStart"/>
            <w:r w:rsidRPr="1A117F6E">
              <w:rPr>
                <w:rFonts w:eastAsiaTheme="minorEastAsia"/>
              </w:rPr>
              <w:t>wordne</w:t>
            </w:r>
            <w:proofErr w:type="spellEnd"/>
            <w:r w:rsidRPr="1A117F6E">
              <w:rPr>
                <w:rFonts w:eastAsiaTheme="minorEastAsia"/>
              </w:rPr>
              <w:t xml:space="preserve"> gekozen aan </w:t>
            </w:r>
            <w:r w:rsidR="06AD5A1C" w:rsidRPr="1A117F6E">
              <w:rPr>
                <w:rFonts w:eastAsiaTheme="minorEastAsia"/>
              </w:rPr>
              <w:t>het begin van een kalenderjaar. Uitnodiging volgt!</w:t>
            </w:r>
          </w:p>
          <w:p w14:paraId="3461D779" w14:textId="5DE1592D" w:rsidR="00012CA3" w:rsidRPr="00505719" w:rsidRDefault="06AD5A1C" w:rsidP="1A117F6E">
            <w:pPr>
              <w:pStyle w:val="Lijstalinea"/>
              <w:numPr>
                <w:ilvl w:val="0"/>
                <w:numId w:val="3"/>
              </w:numPr>
            </w:pPr>
            <w:r w:rsidRPr="1A117F6E">
              <w:rPr>
                <w:rFonts w:eastAsiaTheme="minorEastAsia"/>
              </w:rPr>
              <w:t xml:space="preserve">Opvolging </w:t>
            </w:r>
            <w:proofErr w:type="spellStart"/>
            <w:r w:rsidRPr="1A117F6E">
              <w:rPr>
                <w:rFonts w:eastAsiaTheme="minorEastAsia"/>
              </w:rPr>
              <w:t>Milrjam</w:t>
            </w:r>
            <w:proofErr w:type="spellEnd"/>
            <w:r w:rsidR="00012CA3">
              <w:br/>
            </w:r>
            <w:r w:rsidR="65FFCCB4" w:rsidRPr="1A117F6E">
              <w:rPr>
                <w:rFonts w:eastAsiaTheme="minorEastAsia"/>
              </w:rPr>
              <w:t xml:space="preserve">- Tienerschool: </w:t>
            </w:r>
            <w:proofErr w:type="spellStart"/>
            <w:r w:rsidR="65FFCCB4" w:rsidRPr="1A117F6E">
              <w:rPr>
                <w:rFonts w:eastAsiaTheme="minorEastAsia"/>
              </w:rPr>
              <w:t>Tinie</w:t>
            </w:r>
            <w:proofErr w:type="spellEnd"/>
            <w:r w:rsidR="65FFCCB4" w:rsidRPr="1A117F6E">
              <w:rPr>
                <w:rFonts w:eastAsiaTheme="minorEastAsia"/>
              </w:rPr>
              <w:t xml:space="preserve"> </w:t>
            </w:r>
            <w:proofErr w:type="spellStart"/>
            <w:r w:rsidR="65FFCCB4" w:rsidRPr="1A117F6E">
              <w:rPr>
                <w:rFonts w:eastAsiaTheme="minorEastAsia"/>
              </w:rPr>
              <w:t>Sterenborg</w:t>
            </w:r>
            <w:proofErr w:type="spellEnd"/>
            <w:r w:rsidR="00012CA3">
              <w:br/>
            </w:r>
            <w:r w:rsidR="485C1516" w:rsidRPr="1A117F6E">
              <w:rPr>
                <w:rFonts w:eastAsiaTheme="minorEastAsia"/>
              </w:rPr>
              <w:t>- De Meerpaal: Baukje Schipper</w:t>
            </w:r>
            <w:r w:rsidR="09D988C1" w:rsidRPr="1A117F6E">
              <w:rPr>
                <w:rFonts w:eastAsiaTheme="minorEastAsia"/>
              </w:rPr>
              <w:t xml:space="preserve"> als interim direct</w:t>
            </w:r>
            <w:r w:rsidR="1C8919CB" w:rsidRPr="1A117F6E">
              <w:rPr>
                <w:rFonts w:eastAsiaTheme="minorEastAsia"/>
              </w:rPr>
              <w:t>rice</w:t>
            </w:r>
            <w:r w:rsidR="00012CA3">
              <w:br/>
            </w:r>
            <w:r w:rsidR="5DE43499" w:rsidRPr="1A117F6E">
              <w:rPr>
                <w:rFonts w:eastAsiaTheme="minorEastAsia"/>
              </w:rPr>
              <w:t xml:space="preserve">- De Tweespan: Margreet </w:t>
            </w:r>
            <w:proofErr w:type="spellStart"/>
            <w:r w:rsidR="5DE43499" w:rsidRPr="1A117F6E">
              <w:rPr>
                <w:rFonts w:eastAsiaTheme="minorEastAsia"/>
              </w:rPr>
              <w:t>Hunia</w:t>
            </w:r>
            <w:proofErr w:type="spellEnd"/>
            <w:r w:rsidR="3A7E72B7" w:rsidRPr="1A117F6E">
              <w:rPr>
                <w:rFonts w:eastAsiaTheme="minorEastAsia"/>
              </w:rPr>
              <w:t xml:space="preserve"> als interim directrice</w:t>
            </w:r>
            <w:r w:rsidR="00012CA3">
              <w:br/>
            </w:r>
            <w:r w:rsidR="00012CA3">
              <w:br/>
            </w:r>
            <w:r w:rsidR="3B0FE76A" w:rsidRPr="1A117F6E">
              <w:rPr>
                <w:rFonts w:eastAsiaTheme="minorEastAsia"/>
              </w:rPr>
              <w:t>Vacature wordt later uitgezet</w:t>
            </w:r>
            <w:r w:rsidR="0D89E988" w:rsidRPr="1A117F6E">
              <w:rPr>
                <w:rFonts w:eastAsiaTheme="minorEastAsia"/>
              </w:rPr>
              <w:t xml:space="preserve"> en t.z.t. zal er een BA</w:t>
            </w:r>
            <w:r w:rsidR="2F2A71BB" w:rsidRPr="1A117F6E">
              <w:rPr>
                <w:rFonts w:eastAsiaTheme="minorEastAsia"/>
              </w:rPr>
              <w:t>C (Benoemingsadviescommissie)</w:t>
            </w:r>
            <w:r w:rsidR="0D89E988" w:rsidRPr="1A117F6E">
              <w:rPr>
                <w:rFonts w:eastAsiaTheme="minorEastAsia"/>
              </w:rPr>
              <w:t xml:space="preserve"> commissie worden samengesteld</w:t>
            </w:r>
            <w:r w:rsidR="48F466FA" w:rsidRPr="1A117F6E">
              <w:rPr>
                <w:rFonts w:eastAsiaTheme="minorEastAsia"/>
              </w:rPr>
              <w:t>.</w:t>
            </w:r>
            <w:r w:rsidR="00012CA3">
              <w:br/>
            </w:r>
            <w:r w:rsidR="00012CA3">
              <w:br/>
            </w:r>
            <w:r w:rsidR="7E34F71C" w:rsidRPr="1A117F6E">
              <w:rPr>
                <w:rFonts w:eastAsiaTheme="minorEastAsia"/>
              </w:rPr>
              <w:t>Er is wel overleg geweest met de docenten over een profiel.</w:t>
            </w:r>
            <w:r w:rsidR="2846D993" w:rsidRPr="1A117F6E">
              <w:rPr>
                <w:rFonts w:eastAsiaTheme="minorEastAsia"/>
              </w:rPr>
              <w:t xml:space="preserve"> Belangrijkste punten zijn: duurzame relatie, geen </w:t>
            </w:r>
            <w:proofErr w:type="spellStart"/>
            <w:r w:rsidR="2846D993" w:rsidRPr="1A117F6E">
              <w:rPr>
                <w:rFonts w:eastAsiaTheme="minorEastAsia"/>
              </w:rPr>
              <w:t>interimmer</w:t>
            </w:r>
            <w:proofErr w:type="spellEnd"/>
            <w:r w:rsidR="2846D993" w:rsidRPr="1A117F6E">
              <w:rPr>
                <w:rFonts w:eastAsiaTheme="minorEastAsia"/>
              </w:rPr>
              <w:t xml:space="preserve"> voor </w:t>
            </w:r>
            <w:r w:rsidR="3D09C290" w:rsidRPr="1A117F6E">
              <w:rPr>
                <w:rFonts w:eastAsiaTheme="minorEastAsia"/>
              </w:rPr>
              <w:t>korte periode en meer zichtbaarheid voor met name de ouders.</w:t>
            </w:r>
          </w:p>
        </w:tc>
      </w:tr>
      <w:tr w:rsidR="005E064B" w14:paraId="63007FCB" w14:textId="77777777" w:rsidTr="667AC691">
        <w:tc>
          <w:tcPr>
            <w:tcW w:w="1276" w:type="dxa"/>
          </w:tcPr>
          <w:p w14:paraId="4BC6DBBF" w14:textId="77777777" w:rsidR="005E064B" w:rsidRDefault="005E064B" w:rsidP="005E064B">
            <w:r w:rsidRPr="00505719">
              <w:rPr>
                <w:b/>
              </w:rPr>
              <w:lastRenderedPageBreak/>
              <w:br/>
            </w:r>
            <w:r>
              <w:rPr>
                <w:b/>
              </w:rPr>
              <w:t>6.</w:t>
            </w:r>
          </w:p>
        </w:tc>
        <w:tc>
          <w:tcPr>
            <w:tcW w:w="8505" w:type="dxa"/>
          </w:tcPr>
          <w:p w14:paraId="3CF2D8B6" w14:textId="77777777" w:rsidR="005E064B" w:rsidRDefault="005E064B" w:rsidP="005E064B">
            <w:pPr>
              <w:rPr>
                <w:b/>
              </w:rPr>
            </w:pPr>
          </w:p>
          <w:p w14:paraId="56198E59" w14:textId="77777777" w:rsidR="005E064B" w:rsidRDefault="005E064B" w:rsidP="005E064B">
            <w:r>
              <w:rPr>
                <w:b/>
              </w:rPr>
              <w:t>OMR zaken</w:t>
            </w:r>
          </w:p>
        </w:tc>
      </w:tr>
      <w:tr w:rsidR="005E064B" w14:paraId="66CEB031" w14:textId="77777777" w:rsidTr="667AC691">
        <w:tc>
          <w:tcPr>
            <w:tcW w:w="1276" w:type="dxa"/>
          </w:tcPr>
          <w:p w14:paraId="0FB78278" w14:textId="77777777" w:rsidR="005E064B" w:rsidRDefault="005E064B" w:rsidP="005E064B">
            <w:pPr>
              <w:rPr>
                <w:b/>
              </w:rPr>
            </w:pPr>
          </w:p>
        </w:tc>
        <w:tc>
          <w:tcPr>
            <w:tcW w:w="8505" w:type="dxa"/>
          </w:tcPr>
          <w:p w14:paraId="62EBF3C5" w14:textId="4E31980E" w:rsidR="00552F56" w:rsidRPr="00CA61C9" w:rsidRDefault="659724FB" w:rsidP="1A117F6E">
            <w:pPr>
              <w:pStyle w:val="Lijstalinea"/>
              <w:numPr>
                <w:ilvl w:val="0"/>
                <w:numId w:val="1"/>
              </w:numPr>
            </w:pPr>
            <w:r w:rsidRPr="1A117F6E">
              <w:rPr>
                <w:rFonts w:eastAsiaTheme="minorEastAsia"/>
              </w:rPr>
              <w:t>Atte geeft aan dat Karin Stellingwerf (moeder van Joyce, groep 5) interesse heeft getoond. Hij zal verder contact opnemen en uitnodigen voor de volgende vergadering.</w:t>
            </w:r>
          </w:p>
        </w:tc>
      </w:tr>
      <w:tr w:rsidR="005E064B" w14:paraId="0D942046" w14:textId="77777777" w:rsidTr="667AC691">
        <w:tc>
          <w:tcPr>
            <w:tcW w:w="1276" w:type="dxa"/>
          </w:tcPr>
          <w:p w14:paraId="6D98A12B" w14:textId="77777777" w:rsidR="005E064B" w:rsidRDefault="005E064B" w:rsidP="005E064B">
            <w:pPr>
              <w:rPr>
                <w:b/>
              </w:rPr>
            </w:pPr>
          </w:p>
          <w:p w14:paraId="45CB103B" w14:textId="77777777" w:rsidR="005E064B" w:rsidRDefault="005E064B" w:rsidP="005E064B">
            <w:r>
              <w:rPr>
                <w:b/>
              </w:rPr>
              <w:t>7.</w:t>
            </w:r>
          </w:p>
        </w:tc>
        <w:tc>
          <w:tcPr>
            <w:tcW w:w="8505" w:type="dxa"/>
          </w:tcPr>
          <w:p w14:paraId="2946DB82" w14:textId="77777777" w:rsidR="005E064B" w:rsidRDefault="005E064B" w:rsidP="005E064B">
            <w:pPr>
              <w:rPr>
                <w:b/>
              </w:rPr>
            </w:pPr>
          </w:p>
          <w:p w14:paraId="75A8FED7" w14:textId="77777777" w:rsidR="005E064B" w:rsidRDefault="005E064B" w:rsidP="005E064B">
            <w:r>
              <w:rPr>
                <w:b/>
              </w:rPr>
              <w:t>Mededelingen / Rondvraag</w:t>
            </w:r>
          </w:p>
        </w:tc>
      </w:tr>
      <w:tr w:rsidR="005E064B" w14:paraId="5502399E" w14:textId="77777777" w:rsidTr="667AC691">
        <w:tc>
          <w:tcPr>
            <w:tcW w:w="1276" w:type="dxa"/>
          </w:tcPr>
          <w:p w14:paraId="5997CC1D" w14:textId="77777777" w:rsidR="005E064B" w:rsidRDefault="005E064B" w:rsidP="005E064B">
            <w:pPr>
              <w:rPr>
                <w:b/>
              </w:rPr>
            </w:pPr>
          </w:p>
        </w:tc>
        <w:tc>
          <w:tcPr>
            <w:tcW w:w="8505" w:type="dxa"/>
          </w:tcPr>
          <w:p w14:paraId="110FFD37" w14:textId="3C99B39C" w:rsidR="008E6252" w:rsidRPr="005E6062" w:rsidRDefault="14763F34" w:rsidP="1A117F6E">
            <w:pPr>
              <w:pStyle w:val="Lijstalinea"/>
              <w:numPr>
                <w:ilvl w:val="0"/>
                <w:numId w:val="27"/>
              </w:numPr>
              <w:rPr>
                <w:rFonts w:eastAsiaTheme="minorEastAsia"/>
              </w:rPr>
            </w:pPr>
            <w:r>
              <w:t>Kevin geeft aan wel onderdeel te willen zijn van een mogelijke BAC in de toekomst voor de invulling van de Rol van Mirjam</w:t>
            </w:r>
            <w:r w:rsidR="1C91D74F">
              <w:t xml:space="preserve"> </w:t>
            </w:r>
          </w:p>
        </w:tc>
      </w:tr>
      <w:tr w:rsidR="005E064B" w14:paraId="694BA67D" w14:textId="77777777" w:rsidTr="667AC691">
        <w:tc>
          <w:tcPr>
            <w:tcW w:w="1276" w:type="dxa"/>
          </w:tcPr>
          <w:p w14:paraId="6B699379" w14:textId="77777777" w:rsidR="005E064B" w:rsidRDefault="005E064B" w:rsidP="005E064B">
            <w:pPr>
              <w:rPr>
                <w:b/>
              </w:rPr>
            </w:pPr>
          </w:p>
          <w:p w14:paraId="3DF6D3BA" w14:textId="77777777" w:rsidR="005E064B" w:rsidRDefault="005E064B" w:rsidP="005E064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5" w:type="dxa"/>
          </w:tcPr>
          <w:p w14:paraId="3FE9F23F" w14:textId="77777777" w:rsidR="005E064B" w:rsidRDefault="005E064B" w:rsidP="005E064B">
            <w:pPr>
              <w:rPr>
                <w:b/>
              </w:rPr>
            </w:pPr>
          </w:p>
          <w:p w14:paraId="3D07BF77" w14:textId="77777777" w:rsidR="005E064B" w:rsidRDefault="005E064B" w:rsidP="005E064B">
            <w:pPr>
              <w:rPr>
                <w:b/>
              </w:rPr>
            </w:pPr>
            <w:r>
              <w:rPr>
                <w:b/>
              </w:rPr>
              <w:t>Sluiting</w:t>
            </w:r>
          </w:p>
        </w:tc>
      </w:tr>
      <w:tr w:rsidR="005E6062" w14:paraId="1F72F646" w14:textId="77777777" w:rsidTr="667AC691">
        <w:tc>
          <w:tcPr>
            <w:tcW w:w="1276" w:type="dxa"/>
          </w:tcPr>
          <w:p w14:paraId="08CE6F91" w14:textId="77777777" w:rsidR="005E6062" w:rsidRDefault="005E6062" w:rsidP="005E064B">
            <w:pPr>
              <w:rPr>
                <w:b/>
              </w:rPr>
            </w:pPr>
          </w:p>
        </w:tc>
        <w:tc>
          <w:tcPr>
            <w:tcW w:w="8505" w:type="dxa"/>
          </w:tcPr>
          <w:p w14:paraId="2B4E954A" w14:textId="5CF958AE" w:rsidR="10133A83" w:rsidRDefault="10133A83" w:rsidP="1A117F6E">
            <w:pPr>
              <w:spacing w:line="259" w:lineRule="auto"/>
            </w:pPr>
            <w:r>
              <w:t>Afscheid M</w:t>
            </w:r>
            <w:r w:rsidR="40FD1135">
              <w:t>irjam</w:t>
            </w:r>
            <w:r>
              <w:t xml:space="preserve">: Zij wordt hartelijk bedankt voor haar inzet al deze jaren en krijgt een </w:t>
            </w:r>
            <w:r w:rsidR="23D81DE1">
              <w:t>lekkere borrelplank</w:t>
            </w:r>
            <w:r w:rsidR="1A853E57">
              <w:t>.</w:t>
            </w:r>
          </w:p>
          <w:p w14:paraId="61CDCEAD" w14:textId="752360D9" w:rsidR="00BA5288" w:rsidRPr="005E6062" w:rsidRDefault="00BA5288" w:rsidP="005E064B"/>
        </w:tc>
      </w:tr>
      <w:tr w:rsidR="005E6062" w14:paraId="5D98DEAB" w14:textId="77777777" w:rsidTr="667AC691">
        <w:tc>
          <w:tcPr>
            <w:tcW w:w="1276" w:type="dxa"/>
          </w:tcPr>
          <w:p w14:paraId="6BB9E253" w14:textId="77777777" w:rsidR="005E6062" w:rsidRDefault="005E6062" w:rsidP="005E064B">
            <w:pPr>
              <w:rPr>
                <w:b/>
              </w:rPr>
            </w:pPr>
          </w:p>
          <w:p w14:paraId="23DE523C" w14:textId="77777777" w:rsidR="005E6062" w:rsidRDefault="005E6062" w:rsidP="005E064B">
            <w:pPr>
              <w:rPr>
                <w:b/>
              </w:rPr>
            </w:pPr>
          </w:p>
        </w:tc>
        <w:tc>
          <w:tcPr>
            <w:tcW w:w="8505" w:type="dxa"/>
          </w:tcPr>
          <w:p w14:paraId="7D1F1F4F" w14:textId="77777777" w:rsidR="00385372" w:rsidRDefault="005E6062" w:rsidP="005E064B">
            <w:pPr>
              <w:rPr>
                <w:b/>
              </w:rPr>
            </w:pPr>
            <w:r>
              <w:rPr>
                <w:b/>
              </w:rPr>
              <w:t>Volgende vergadering:</w:t>
            </w:r>
          </w:p>
          <w:p w14:paraId="733D2A63" w14:textId="0E4B4EFB" w:rsidR="00385372" w:rsidRDefault="709C8327" w:rsidP="1A117F6E">
            <w:r>
              <w:t xml:space="preserve">Donderdag 24 november </w:t>
            </w:r>
            <w:r w:rsidR="2480EE38">
              <w:t>2022 om 19</w:t>
            </w:r>
            <w:r w:rsidR="562CD375">
              <w:t>:00</w:t>
            </w:r>
            <w:r w:rsidR="2480EE38">
              <w:t xml:space="preserve"> uur op </w:t>
            </w:r>
            <w:r w:rsidR="0455A881">
              <w:t>De Meerpaal</w:t>
            </w:r>
          </w:p>
        </w:tc>
      </w:tr>
    </w:tbl>
    <w:p w14:paraId="52E56223" w14:textId="77777777" w:rsidR="003A68A1" w:rsidRDefault="003A68A1" w:rsidP="00077EB0"/>
    <w:sectPr w:rsidR="003A68A1" w:rsidSect="005E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D93"/>
    <w:multiLevelType w:val="hybridMultilevel"/>
    <w:tmpl w:val="6FDE0A3C"/>
    <w:lvl w:ilvl="0" w:tplc="FFFFFFFF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A2C"/>
    <w:multiLevelType w:val="hybridMultilevel"/>
    <w:tmpl w:val="21EE12B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17F4E"/>
    <w:multiLevelType w:val="hybridMultilevel"/>
    <w:tmpl w:val="446C5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5FB2"/>
    <w:multiLevelType w:val="hybridMultilevel"/>
    <w:tmpl w:val="F1888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B69FB"/>
    <w:multiLevelType w:val="hybridMultilevel"/>
    <w:tmpl w:val="F766B914"/>
    <w:lvl w:ilvl="0" w:tplc="C26C34AC">
      <w:start w:val="1"/>
      <w:numFmt w:val="decimal"/>
      <w:lvlText w:val="%1."/>
      <w:lvlJc w:val="left"/>
      <w:pPr>
        <w:ind w:left="720" w:hanging="360"/>
      </w:pPr>
    </w:lvl>
    <w:lvl w:ilvl="1" w:tplc="06F09AD2">
      <w:start w:val="1"/>
      <w:numFmt w:val="lowerLetter"/>
      <w:lvlText w:val="%2."/>
      <w:lvlJc w:val="left"/>
      <w:pPr>
        <w:ind w:left="1440" w:hanging="360"/>
      </w:pPr>
    </w:lvl>
    <w:lvl w:ilvl="2" w:tplc="1532A710">
      <w:start w:val="1"/>
      <w:numFmt w:val="lowerRoman"/>
      <w:lvlText w:val="%3."/>
      <w:lvlJc w:val="right"/>
      <w:pPr>
        <w:ind w:left="2160" w:hanging="180"/>
      </w:pPr>
    </w:lvl>
    <w:lvl w:ilvl="3" w:tplc="B39880C0">
      <w:start w:val="1"/>
      <w:numFmt w:val="decimal"/>
      <w:lvlText w:val="%4."/>
      <w:lvlJc w:val="left"/>
      <w:pPr>
        <w:ind w:left="2880" w:hanging="360"/>
      </w:pPr>
    </w:lvl>
    <w:lvl w:ilvl="4" w:tplc="DB328980">
      <w:start w:val="1"/>
      <w:numFmt w:val="lowerLetter"/>
      <w:lvlText w:val="%5."/>
      <w:lvlJc w:val="left"/>
      <w:pPr>
        <w:ind w:left="3600" w:hanging="360"/>
      </w:pPr>
    </w:lvl>
    <w:lvl w:ilvl="5" w:tplc="9B98BD90">
      <w:start w:val="1"/>
      <w:numFmt w:val="lowerRoman"/>
      <w:lvlText w:val="%6."/>
      <w:lvlJc w:val="right"/>
      <w:pPr>
        <w:ind w:left="4320" w:hanging="180"/>
      </w:pPr>
    </w:lvl>
    <w:lvl w:ilvl="6" w:tplc="C55264C0">
      <w:start w:val="1"/>
      <w:numFmt w:val="decimal"/>
      <w:lvlText w:val="%7."/>
      <w:lvlJc w:val="left"/>
      <w:pPr>
        <w:ind w:left="5040" w:hanging="360"/>
      </w:pPr>
    </w:lvl>
    <w:lvl w:ilvl="7" w:tplc="A76A1E76">
      <w:start w:val="1"/>
      <w:numFmt w:val="lowerLetter"/>
      <w:lvlText w:val="%8."/>
      <w:lvlJc w:val="left"/>
      <w:pPr>
        <w:ind w:left="5760" w:hanging="360"/>
      </w:pPr>
    </w:lvl>
    <w:lvl w:ilvl="8" w:tplc="20662F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38A57"/>
    <w:multiLevelType w:val="hybridMultilevel"/>
    <w:tmpl w:val="055E22CC"/>
    <w:lvl w:ilvl="0" w:tplc="386C0C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C02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02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60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4A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8A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A7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4E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C9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B1F96"/>
    <w:multiLevelType w:val="hybridMultilevel"/>
    <w:tmpl w:val="7A2ED9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74DF2"/>
    <w:multiLevelType w:val="hybridMultilevel"/>
    <w:tmpl w:val="C4742A70"/>
    <w:lvl w:ilvl="0" w:tplc="59EE6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31E37"/>
    <w:multiLevelType w:val="hybridMultilevel"/>
    <w:tmpl w:val="D968FF4A"/>
    <w:lvl w:ilvl="0" w:tplc="57C8F9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40A1C"/>
    <w:multiLevelType w:val="hybridMultilevel"/>
    <w:tmpl w:val="05700402"/>
    <w:lvl w:ilvl="0" w:tplc="00143D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6A5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AE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29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CA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AA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E2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7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0B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77AFE"/>
    <w:multiLevelType w:val="multilevel"/>
    <w:tmpl w:val="65A2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8773D"/>
    <w:multiLevelType w:val="hybridMultilevel"/>
    <w:tmpl w:val="555868AE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8FC0481"/>
    <w:multiLevelType w:val="hybridMultilevel"/>
    <w:tmpl w:val="0B90F8E4"/>
    <w:lvl w:ilvl="0" w:tplc="59EE6B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456FD3"/>
    <w:multiLevelType w:val="hybridMultilevel"/>
    <w:tmpl w:val="6A70A6BA"/>
    <w:lvl w:ilvl="0" w:tplc="FFFFFFFF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0B59C"/>
    <w:multiLevelType w:val="hybridMultilevel"/>
    <w:tmpl w:val="3CE4600C"/>
    <w:lvl w:ilvl="0" w:tplc="2684EA50">
      <w:start w:val="1"/>
      <w:numFmt w:val="decimal"/>
      <w:lvlText w:val="%1."/>
      <w:lvlJc w:val="left"/>
      <w:pPr>
        <w:ind w:left="720" w:hanging="360"/>
      </w:pPr>
    </w:lvl>
    <w:lvl w:ilvl="1" w:tplc="C7D6CEF2">
      <w:start w:val="1"/>
      <w:numFmt w:val="lowerLetter"/>
      <w:lvlText w:val="%2."/>
      <w:lvlJc w:val="left"/>
      <w:pPr>
        <w:ind w:left="1440" w:hanging="360"/>
      </w:pPr>
    </w:lvl>
    <w:lvl w:ilvl="2" w:tplc="B3B832C0">
      <w:start w:val="1"/>
      <w:numFmt w:val="lowerRoman"/>
      <w:lvlText w:val="%3."/>
      <w:lvlJc w:val="right"/>
      <w:pPr>
        <w:ind w:left="2160" w:hanging="180"/>
      </w:pPr>
    </w:lvl>
    <w:lvl w:ilvl="3" w:tplc="680C275C">
      <w:start w:val="1"/>
      <w:numFmt w:val="decimal"/>
      <w:lvlText w:val="%4."/>
      <w:lvlJc w:val="left"/>
      <w:pPr>
        <w:ind w:left="2880" w:hanging="360"/>
      </w:pPr>
    </w:lvl>
    <w:lvl w:ilvl="4" w:tplc="53EE2408">
      <w:start w:val="1"/>
      <w:numFmt w:val="lowerLetter"/>
      <w:lvlText w:val="%5."/>
      <w:lvlJc w:val="left"/>
      <w:pPr>
        <w:ind w:left="3600" w:hanging="360"/>
      </w:pPr>
    </w:lvl>
    <w:lvl w:ilvl="5" w:tplc="95BA727E">
      <w:start w:val="1"/>
      <w:numFmt w:val="lowerRoman"/>
      <w:lvlText w:val="%6."/>
      <w:lvlJc w:val="right"/>
      <w:pPr>
        <w:ind w:left="4320" w:hanging="180"/>
      </w:pPr>
    </w:lvl>
    <w:lvl w:ilvl="6" w:tplc="D5B665D4">
      <w:start w:val="1"/>
      <w:numFmt w:val="decimal"/>
      <w:lvlText w:val="%7."/>
      <w:lvlJc w:val="left"/>
      <w:pPr>
        <w:ind w:left="5040" w:hanging="360"/>
      </w:pPr>
    </w:lvl>
    <w:lvl w:ilvl="7" w:tplc="D3286068">
      <w:start w:val="1"/>
      <w:numFmt w:val="lowerLetter"/>
      <w:lvlText w:val="%8."/>
      <w:lvlJc w:val="left"/>
      <w:pPr>
        <w:ind w:left="5760" w:hanging="360"/>
      </w:pPr>
    </w:lvl>
    <w:lvl w:ilvl="8" w:tplc="FE8844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B12"/>
    <w:multiLevelType w:val="hybridMultilevel"/>
    <w:tmpl w:val="22DEF4A8"/>
    <w:lvl w:ilvl="0" w:tplc="5F1C2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44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A6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E4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A6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EC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AA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A2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AC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0784"/>
    <w:multiLevelType w:val="hybridMultilevel"/>
    <w:tmpl w:val="E3A865C8"/>
    <w:lvl w:ilvl="0" w:tplc="57C8F9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1997"/>
    <w:multiLevelType w:val="hybridMultilevel"/>
    <w:tmpl w:val="FC4A41B6"/>
    <w:lvl w:ilvl="0" w:tplc="25D0191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4245"/>
    <w:multiLevelType w:val="hybridMultilevel"/>
    <w:tmpl w:val="0A90B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601F3"/>
    <w:multiLevelType w:val="hybridMultilevel"/>
    <w:tmpl w:val="0FD24B8E"/>
    <w:lvl w:ilvl="0" w:tplc="57C8F9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06A32"/>
    <w:multiLevelType w:val="hybridMultilevel"/>
    <w:tmpl w:val="7A22CE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C57F6"/>
    <w:multiLevelType w:val="hybridMultilevel"/>
    <w:tmpl w:val="2A346CD2"/>
    <w:lvl w:ilvl="0" w:tplc="57C8F9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03831"/>
    <w:multiLevelType w:val="hybridMultilevel"/>
    <w:tmpl w:val="F93CFA1E"/>
    <w:lvl w:ilvl="0" w:tplc="59EE6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AF8D"/>
    <w:multiLevelType w:val="hybridMultilevel"/>
    <w:tmpl w:val="4DC28EC4"/>
    <w:lvl w:ilvl="0" w:tplc="94C26EEA">
      <w:start w:val="1"/>
      <w:numFmt w:val="decimal"/>
      <w:lvlText w:val="%1."/>
      <w:lvlJc w:val="left"/>
      <w:pPr>
        <w:ind w:left="720" w:hanging="360"/>
      </w:pPr>
    </w:lvl>
    <w:lvl w:ilvl="1" w:tplc="83605A7C">
      <w:start w:val="1"/>
      <w:numFmt w:val="lowerLetter"/>
      <w:lvlText w:val="%2."/>
      <w:lvlJc w:val="left"/>
      <w:pPr>
        <w:ind w:left="1440" w:hanging="360"/>
      </w:pPr>
    </w:lvl>
    <w:lvl w:ilvl="2" w:tplc="BAE0C960">
      <w:start w:val="1"/>
      <w:numFmt w:val="lowerRoman"/>
      <w:lvlText w:val="%3."/>
      <w:lvlJc w:val="right"/>
      <w:pPr>
        <w:ind w:left="2160" w:hanging="180"/>
      </w:pPr>
    </w:lvl>
    <w:lvl w:ilvl="3" w:tplc="118EE0EA">
      <w:start w:val="1"/>
      <w:numFmt w:val="decimal"/>
      <w:lvlText w:val="%4."/>
      <w:lvlJc w:val="left"/>
      <w:pPr>
        <w:ind w:left="2880" w:hanging="360"/>
      </w:pPr>
    </w:lvl>
    <w:lvl w:ilvl="4" w:tplc="0868C096">
      <w:start w:val="1"/>
      <w:numFmt w:val="lowerLetter"/>
      <w:lvlText w:val="%5."/>
      <w:lvlJc w:val="left"/>
      <w:pPr>
        <w:ind w:left="3600" w:hanging="360"/>
      </w:pPr>
    </w:lvl>
    <w:lvl w:ilvl="5" w:tplc="AC8E5D14">
      <w:start w:val="1"/>
      <w:numFmt w:val="lowerRoman"/>
      <w:lvlText w:val="%6."/>
      <w:lvlJc w:val="right"/>
      <w:pPr>
        <w:ind w:left="4320" w:hanging="180"/>
      </w:pPr>
    </w:lvl>
    <w:lvl w:ilvl="6" w:tplc="23CCC4E4">
      <w:start w:val="1"/>
      <w:numFmt w:val="decimal"/>
      <w:lvlText w:val="%7."/>
      <w:lvlJc w:val="left"/>
      <w:pPr>
        <w:ind w:left="5040" w:hanging="360"/>
      </w:pPr>
    </w:lvl>
    <w:lvl w:ilvl="7" w:tplc="159096E8">
      <w:start w:val="1"/>
      <w:numFmt w:val="lowerLetter"/>
      <w:lvlText w:val="%8."/>
      <w:lvlJc w:val="left"/>
      <w:pPr>
        <w:ind w:left="5760" w:hanging="360"/>
      </w:pPr>
    </w:lvl>
    <w:lvl w:ilvl="8" w:tplc="B1A6D34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951BC"/>
    <w:multiLevelType w:val="hybridMultilevel"/>
    <w:tmpl w:val="E32CAAE6"/>
    <w:lvl w:ilvl="0" w:tplc="59EE6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73A3D"/>
    <w:multiLevelType w:val="hybridMultilevel"/>
    <w:tmpl w:val="EF100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5510F"/>
    <w:multiLevelType w:val="hybridMultilevel"/>
    <w:tmpl w:val="CA582476"/>
    <w:lvl w:ilvl="0" w:tplc="8548B158">
      <w:start w:val="1"/>
      <w:numFmt w:val="decimal"/>
      <w:lvlText w:val="%1."/>
      <w:lvlJc w:val="left"/>
      <w:pPr>
        <w:ind w:left="720" w:hanging="360"/>
      </w:pPr>
    </w:lvl>
    <w:lvl w:ilvl="1" w:tplc="11DC6B72" w:tentative="1">
      <w:start w:val="1"/>
      <w:numFmt w:val="lowerLetter"/>
      <w:lvlText w:val="%2)"/>
      <w:lvlJc w:val="left"/>
      <w:pPr>
        <w:ind w:left="1440" w:hanging="360"/>
      </w:pPr>
    </w:lvl>
    <w:lvl w:ilvl="2" w:tplc="8038721C" w:tentative="1">
      <w:start w:val="1"/>
      <w:numFmt w:val="lowerRoman"/>
      <w:lvlText w:val="%3)"/>
      <w:lvlJc w:val="right"/>
      <w:pPr>
        <w:ind w:left="2160" w:hanging="360"/>
      </w:pPr>
    </w:lvl>
    <w:lvl w:ilvl="3" w:tplc="0016A3C0" w:tentative="1">
      <w:start w:val="1"/>
      <w:numFmt w:val="decimal"/>
      <w:lvlText w:val="(%4)"/>
      <w:lvlJc w:val="left"/>
      <w:pPr>
        <w:ind w:left="2880" w:hanging="360"/>
      </w:pPr>
    </w:lvl>
    <w:lvl w:ilvl="4" w:tplc="A57891AC" w:tentative="1">
      <w:start w:val="1"/>
      <w:numFmt w:val="lowerLetter"/>
      <w:lvlText w:val="(%5)"/>
      <w:lvlJc w:val="left"/>
      <w:pPr>
        <w:ind w:left="3600" w:hanging="360"/>
      </w:pPr>
    </w:lvl>
    <w:lvl w:ilvl="5" w:tplc="E09C7266" w:tentative="1">
      <w:start w:val="1"/>
      <w:numFmt w:val="lowerRoman"/>
      <w:lvlText w:val="(%6)"/>
      <w:lvlJc w:val="right"/>
      <w:pPr>
        <w:ind w:left="4320" w:hanging="360"/>
      </w:pPr>
    </w:lvl>
    <w:lvl w:ilvl="6" w:tplc="4AB8F912" w:tentative="1">
      <w:start w:val="1"/>
      <w:numFmt w:val="decimal"/>
      <w:lvlText w:val="%7."/>
      <w:lvlJc w:val="left"/>
      <w:pPr>
        <w:ind w:left="5040" w:hanging="360"/>
      </w:pPr>
    </w:lvl>
    <w:lvl w:ilvl="7" w:tplc="ED8A60C6" w:tentative="1">
      <w:start w:val="1"/>
      <w:numFmt w:val="lowerLetter"/>
      <w:lvlText w:val="%8."/>
      <w:lvlJc w:val="left"/>
      <w:pPr>
        <w:ind w:left="5760" w:hanging="360"/>
      </w:pPr>
    </w:lvl>
    <w:lvl w:ilvl="8" w:tplc="232A86BE" w:tentative="1">
      <w:start w:val="1"/>
      <w:numFmt w:val="lowerRoman"/>
      <w:lvlText w:val="%9."/>
      <w:lvlJc w:val="right"/>
      <w:pPr>
        <w:ind w:left="6480" w:hanging="360"/>
      </w:pPr>
    </w:lvl>
  </w:abstractNum>
  <w:num w:numId="1" w16cid:durableId="214128060">
    <w:abstractNumId w:val="5"/>
  </w:num>
  <w:num w:numId="2" w16cid:durableId="1174804580">
    <w:abstractNumId w:val="14"/>
  </w:num>
  <w:num w:numId="3" w16cid:durableId="394164294">
    <w:abstractNumId w:val="23"/>
  </w:num>
  <w:num w:numId="4" w16cid:durableId="577207979">
    <w:abstractNumId w:val="4"/>
  </w:num>
  <w:num w:numId="5" w16cid:durableId="1062219652">
    <w:abstractNumId w:val="15"/>
  </w:num>
  <w:num w:numId="6" w16cid:durableId="1128281422">
    <w:abstractNumId w:val="9"/>
  </w:num>
  <w:num w:numId="7" w16cid:durableId="1132527740">
    <w:abstractNumId w:val="10"/>
  </w:num>
  <w:num w:numId="8" w16cid:durableId="1013191976">
    <w:abstractNumId w:val="11"/>
  </w:num>
  <w:num w:numId="9" w16cid:durableId="666370548">
    <w:abstractNumId w:val="13"/>
  </w:num>
  <w:num w:numId="10" w16cid:durableId="2002924745">
    <w:abstractNumId w:val="0"/>
  </w:num>
  <w:num w:numId="11" w16cid:durableId="1723821861">
    <w:abstractNumId w:val="21"/>
  </w:num>
  <w:num w:numId="12" w16cid:durableId="439451044">
    <w:abstractNumId w:val="8"/>
  </w:num>
  <w:num w:numId="13" w16cid:durableId="2035223436">
    <w:abstractNumId w:val="16"/>
  </w:num>
  <w:num w:numId="14" w16cid:durableId="907837242">
    <w:abstractNumId w:val="19"/>
  </w:num>
  <w:num w:numId="15" w16cid:durableId="70398668">
    <w:abstractNumId w:val="1"/>
  </w:num>
  <w:num w:numId="16" w16cid:durableId="674843720">
    <w:abstractNumId w:val="2"/>
  </w:num>
  <w:num w:numId="17" w16cid:durableId="1380591833">
    <w:abstractNumId w:val="25"/>
  </w:num>
  <w:num w:numId="18" w16cid:durableId="1452626119">
    <w:abstractNumId w:val="18"/>
  </w:num>
  <w:num w:numId="19" w16cid:durableId="626621731">
    <w:abstractNumId w:val="20"/>
  </w:num>
  <w:num w:numId="20" w16cid:durableId="2142578586">
    <w:abstractNumId w:val="7"/>
  </w:num>
  <w:num w:numId="21" w16cid:durableId="520632793">
    <w:abstractNumId w:val="12"/>
  </w:num>
  <w:num w:numId="22" w16cid:durableId="1424450859">
    <w:abstractNumId w:val="22"/>
  </w:num>
  <w:num w:numId="23" w16cid:durableId="1917783489">
    <w:abstractNumId w:val="24"/>
  </w:num>
  <w:num w:numId="24" w16cid:durableId="1844932201">
    <w:abstractNumId w:val="3"/>
  </w:num>
  <w:num w:numId="25" w16cid:durableId="209191849">
    <w:abstractNumId w:val="6"/>
  </w:num>
  <w:num w:numId="26" w16cid:durableId="1808476808">
    <w:abstractNumId w:val="26"/>
  </w:num>
  <w:num w:numId="27" w16cid:durableId="19673952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75"/>
    <w:rsid w:val="000035A6"/>
    <w:rsid w:val="00005508"/>
    <w:rsid w:val="00012CA3"/>
    <w:rsid w:val="00012F4A"/>
    <w:rsid w:val="00014EFD"/>
    <w:rsid w:val="000266F5"/>
    <w:rsid w:val="00034B6F"/>
    <w:rsid w:val="00035599"/>
    <w:rsid w:val="00043077"/>
    <w:rsid w:val="0006080C"/>
    <w:rsid w:val="00066BE0"/>
    <w:rsid w:val="00072855"/>
    <w:rsid w:val="00073DF5"/>
    <w:rsid w:val="0007626F"/>
    <w:rsid w:val="00077EB0"/>
    <w:rsid w:val="000929E7"/>
    <w:rsid w:val="000960BA"/>
    <w:rsid w:val="000A39D2"/>
    <w:rsid w:val="000A65A4"/>
    <w:rsid w:val="000A6D5F"/>
    <w:rsid w:val="000B0DCA"/>
    <w:rsid w:val="000D1BBE"/>
    <w:rsid w:val="000D24CD"/>
    <w:rsid w:val="000D744A"/>
    <w:rsid w:val="000E1E4D"/>
    <w:rsid w:val="000E2F1F"/>
    <w:rsid w:val="000E6D94"/>
    <w:rsid w:val="0011324B"/>
    <w:rsid w:val="00117A04"/>
    <w:rsid w:val="00120A47"/>
    <w:rsid w:val="00124594"/>
    <w:rsid w:val="00137790"/>
    <w:rsid w:val="001451AE"/>
    <w:rsid w:val="001574FB"/>
    <w:rsid w:val="00167D35"/>
    <w:rsid w:val="00181114"/>
    <w:rsid w:val="001812BA"/>
    <w:rsid w:val="0019126B"/>
    <w:rsid w:val="00193079"/>
    <w:rsid w:val="00194D33"/>
    <w:rsid w:val="001A199C"/>
    <w:rsid w:val="001A2911"/>
    <w:rsid w:val="001C02EC"/>
    <w:rsid w:val="001D0F94"/>
    <w:rsid w:val="001E17DC"/>
    <w:rsid w:val="001E57FB"/>
    <w:rsid w:val="002055D1"/>
    <w:rsid w:val="00213EAE"/>
    <w:rsid w:val="002319F2"/>
    <w:rsid w:val="00236E77"/>
    <w:rsid w:val="002501D4"/>
    <w:rsid w:val="00253310"/>
    <w:rsid w:val="0025573E"/>
    <w:rsid w:val="00255AFF"/>
    <w:rsid w:val="0025D7A5"/>
    <w:rsid w:val="002643A8"/>
    <w:rsid w:val="002C3090"/>
    <w:rsid w:val="002C6458"/>
    <w:rsid w:val="002D074B"/>
    <w:rsid w:val="002E2F75"/>
    <w:rsid w:val="003022F9"/>
    <w:rsid w:val="00332582"/>
    <w:rsid w:val="00332590"/>
    <w:rsid w:val="00341C7E"/>
    <w:rsid w:val="003445DC"/>
    <w:rsid w:val="00345C2A"/>
    <w:rsid w:val="00351D10"/>
    <w:rsid w:val="00367D5A"/>
    <w:rsid w:val="00375BF6"/>
    <w:rsid w:val="00385372"/>
    <w:rsid w:val="003915B9"/>
    <w:rsid w:val="003A3C36"/>
    <w:rsid w:val="003A68A1"/>
    <w:rsid w:val="003E5C0B"/>
    <w:rsid w:val="003E6F96"/>
    <w:rsid w:val="003F39C6"/>
    <w:rsid w:val="00407F50"/>
    <w:rsid w:val="00431FE8"/>
    <w:rsid w:val="004348FA"/>
    <w:rsid w:val="00451904"/>
    <w:rsid w:val="004612C4"/>
    <w:rsid w:val="00471964"/>
    <w:rsid w:val="00483AF2"/>
    <w:rsid w:val="00490F20"/>
    <w:rsid w:val="004A61A2"/>
    <w:rsid w:val="004A7ADB"/>
    <w:rsid w:val="004B52FC"/>
    <w:rsid w:val="004C578E"/>
    <w:rsid w:val="004C5845"/>
    <w:rsid w:val="004D3929"/>
    <w:rsid w:val="004F0630"/>
    <w:rsid w:val="004F5027"/>
    <w:rsid w:val="0050017D"/>
    <w:rsid w:val="00505719"/>
    <w:rsid w:val="00512C81"/>
    <w:rsid w:val="0052061F"/>
    <w:rsid w:val="0052409B"/>
    <w:rsid w:val="00552D99"/>
    <w:rsid w:val="00552F56"/>
    <w:rsid w:val="00557F46"/>
    <w:rsid w:val="00560E3E"/>
    <w:rsid w:val="00576D2D"/>
    <w:rsid w:val="005827CF"/>
    <w:rsid w:val="00590ED9"/>
    <w:rsid w:val="005A24C5"/>
    <w:rsid w:val="005C23A9"/>
    <w:rsid w:val="005D4533"/>
    <w:rsid w:val="005E064B"/>
    <w:rsid w:val="005E6062"/>
    <w:rsid w:val="005F31A5"/>
    <w:rsid w:val="005F4761"/>
    <w:rsid w:val="005F65C5"/>
    <w:rsid w:val="005F70B7"/>
    <w:rsid w:val="005F7DE2"/>
    <w:rsid w:val="00602B0D"/>
    <w:rsid w:val="006155F8"/>
    <w:rsid w:val="00621F3C"/>
    <w:rsid w:val="00625792"/>
    <w:rsid w:val="0064320C"/>
    <w:rsid w:val="006562E6"/>
    <w:rsid w:val="00661E1C"/>
    <w:rsid w:val="006738E1"/>
    <w:rsid w:val="00680FA8"/>
    <w:rsid w:val="0068483A"/>
    <w:rsid w:val="0068618E"/>
    <w:rsid w:val="0069097C"/>
    <w:rsid w:val="006A17C6"/>
    <w:rsid w:val="006B796B"/>
    <w:rsid w:val="006C6039"/>
    <w:rsid w:val="006D075D"/>
    <w:rsid w:val="006F5BCC"/>
    <w:rsid w:val="006F5D75"/>
    <w:rsid w:val="007108F4"/>
    <w:rsid w:val="00733F3E"/>
    <w:rsid w:val="00744497"/>
    <w:rsid w:val="00755E42"/>
    <w:rsid w:val="00756BCC"/>
    <w:rsid w:val="007617BC"/>
    <w:rsid w:val="00782394"/>
    <w:rsid w:val="00796507"/>
    <w:rsid w:val="007A14C9"/>
    <w:rsid w:val="007A3998"/>
    <w:rsid w:val="007C139A"/>
    <w:rsid w:val="007F2AB8"/>
    <w:rsid w:val="007F69C0"/>
    <w:rsid w:val="007F6AF2"/>
    <w:rsid w:val="00805DD4"/>
    <w:rsid w:val="00810939"/>
    <w:rsid w:val="00813D88"/>
    <w:rsid w:val="0082089B"/>
    <w:rsid w:val="00833C33"/>
    <w:rsid w:val="00856AF1"/>
    <w:rsid w:val="0086431A"/>
    <w:rsid w:val="008821A1"/>
    <w:rsid w:val="008918B1"/>
    <w:rsid w:val="008C5701"/>
    <w:rsid w:val="008C680C"/>
    <w:rsid w:val="008C7594"/>
    <w:rsid w:val="008E6252"/>
    <w:rsid w:val="008E6881"/>
    <w:rsid w:val="00926D66"/>
    <w:rsid w:val="009564A7"/>
    <w:rsid w:val="00960458"/>
    <w:rsid w:val="009608A6"/>
    <w:rsid w:val="009746C3"/>
    <w:rsid w:val="009760B2"/>
    <w:rsid w:val="00991BB0"/>
    <w:rsid w:val="00993FE3"/>
    <w:rsid w:val="009B1A2A"/>
    <w:rsid w:val="009B1B46"/>
    <w:rsid w:val="009B243E"/>
    <w:rsid w:val="009C0FDF"/>
    <w:rsid w:val="009D512F"/>
    <w:rsid w:val="009E3728"/>
    <w:rsid w:val="009E5AB9"/>
    <w:rsid w:val="009F306C"/>
    <w:rsid w:val="00A01A10"/>
    <w:rsid w:val="00A02900"/>
    <w:rsid w:val="00A30D4E"/>
    <w:rsid w:val="00A574A8"/>
    <w:rsid w:val="00A62F97"/>
    <w:rsid w:val="00AA18B7"/>
    <w:rsid w:val="00AB12D1"/>
    <w:rsid w:val="00AB4336"/>
    <w:rsid w:val="00AB4A83"/>
    <w:rsid w:val="00AB58A9"/>
    <w:rsid w:val="00AB7EDD"/>
    <w:rsid w:val="00AC3A45"/>
    <w:rsid w:val="00AF0F6F"/>
    <w:rsid w:val="00B02DCA"/>
    <w:rsid w:val="00B10D45"/>
    <w:rsid w:val="00B20DAA"/>
    <w:rsid w:val="00B40421"/>
    <w:rsid w:val="00B4730B"/>
    <w:rsid w:val="00B4746A"/>
    <w:rsid w:val="00B627FC"/>
    <w:rsid w:val="00B643F3"/>
    <w:rsid w:val="00B83356"/>
    <w:rsid w:val="00B840A5"/>
    <w:rsid w:val="00B902A1"/>
    <w:rsid w:val="00B94401"/>
    <w:rsid w:val="00B97F6E"/>
    <w:rsid w:val="00BA5288"/>
    <w:rsid w:val="00BB7591"/>
    <w:rsid w:val="00BC09A4"/>
    <w:rsid w:val="00BD4D71"/>
    <w:rsid w:val="00C01C8F"/>
    <w:rsid w:val="00C070D0"/>
    <w:rsid w:val="00C1277E"/>
    <w:rsid w:val="00C2085A"/>
    <w:rsid w:val="00C24CC4"/>
    <w:rsid w:val="00C45288"/>
    <w:rsid w:val="00C52BD1"/>
    <w:rsid w:val="00C64A2D"/>
    <w:rsid w:val="00C717D3"/>
    <w:rsid w:val="00C8039F"/>
    <w:rsid w:val="00C86A4B"/>
    <w:rsid w:val="00C878B3"/>
    <w:rsid w:val="00CA61C9"/>
    <w:rsid w:val="00CB65EB"/>
    <w:rsid w:val="00CC5F0F"/>
    <w:rsid w:val="00CE76C6"/>
    <w:rsid w:val="00D0021F"/>
    <w:rsid w:val="00D414EE"/>
    <w:rsid w:val="00D4622A"/>
    <w:rsid w:val="00D60DF2"/>
    <w:rsid w:val="00D8491A"/>
    <w:rsid w:val="00D92484"/>
    <w:rsid w:val="00DA4AFC"/>
    <w:rsid w:val="00DA6618"/>
    <w:rsid w:val="00DB135A"/>
    <w:rsid w:val="00DC40B0"/>
    <w:rsid w:val="00DC420D"/>
    <w:rsid w:val="00DE3DD2"/>
    <w:rsid w:val="00DF2272"/>
    <w:rsid w:val="00DF2681"/>
    <w:rsid w:val="00DF5B06"/>
    <w:rsid w:val="00DF6CE0"/>
    <w:rsid w:val="00E009C4"/>
    <w:rsid w:val="00E03C79"/>
    <w:rsid w:val="00E119A0"/>
    <w:rsid w:val="00E148D5"/>
    <w:rsid w:val="00E1540F"/>
    <w:rsid w:val="00E17BF9"/>
    <w:rsid w:val="00E264B6"/>
    <w:rsid w:val="00E319C9"/>
    <w:rsid w:val="00E31F04"/>
    <w:rsid w:val="00E36742"/>
    <w:rsid w:val="00E439E8"/>
    <w:rsid w:val="00E54E7F"/>
    <w:rsid w:val="00E55603"/>
    <w:rsid w:val="00E562D7"/>
    <w:rsid w:val="00E61EB7"/>
    <w:rsid w:val="00E7130B"/>
    <w:rsid w:val="00E7202E"/>
    <w:rsid w:val="00E75005"/>
    <w:rsid w:val="00E813A3"/>
    <w:rsid w:val="00E870BF"/>
    <w:rsid w:val="00EA1052"/>
    <w:rsid w:val="00EA126C"/>
    <w:rsid w:val="00EA2831"/>
    <w:rsid w:val="00EA541C"/>
    <w:rsid w:val="00EB226D"/>
    <w:rsid w:val="00EB543C"/>
    <w:rsid w:val="00EC4FFA"/>
    <w:rsid w:val="00ED402E"/>
    <w:rsid w:val="00EE0A85"/>
    <w:rsid w:val="00EE33A2"/>
    <w:rsid w:val="00EF6A7F"/>
    <w:rsid w:val="00F030A4"/>
    <w:rsid w:val="00F0596B"/>
    <w:rsid w:val="00F1725A"/>
    <w:rsid w:val="00F20B6E"/>
    <w:rsid w:val="00F43C32"/>
    <w:rsid w:val="00F56A96"/>
    <w:rsid w:val="00F67757"/>
    <w:rsid w:val="00F75F05"/>
    <w:rsid w:val="00FE1EF2"/>
    <w:rsid w:val="00FE4BD8"/>
    <w:rsid w:val="00FE59F7"/>
    <w:rsid w:val="00FF353B"/>
    <w:rsid w:val="00FF7871"/>
    <w:rsid w:val="00FF7BBA"/>
    <w:rsid w:val="01270B8B"/>
    <w:rsid w:val="018C73ED"/>
    <w:rsid w:val="029C6D9D"/>
    <w:rsid w:val="032A41B4"/>
    <w:rsid w:val="0400A9DA"/>
    <w:rsid w:val="0455A881"/>
    <w:rsid w:val="047A2D1A"/>
    <w:rsid w:val="04BC5A97"/>
    <w:rsid w:val="0512D894"/>
    <w:rsid w:val="0583DEBE"/>
    <w:rsid w:val="05EFE77A"/>
    <w:rsid w:val="06AD5A1C"/>
    <w:rsid w:val="07384A9C"/>
    <w:rsid w:val="08015886"/>
    <w:rsid w:val="0861C8D0"/>
    <w:rsid w:val="08BB7F80"/>
    <w:rsid w:val="08FF2041"/>
    <w:rsid w:val="096CB66D"/>
    <w:rsid w:val="09D1CD51"/>
    <w:rsid w:val="09D988C1"/>
    <w:rsid w:val="0A8F12A0"/>
    <w:rsid w:val="0A9AF0A2"/>
    <w:rsid w:val="0BE8F43C"/>
    <w:rsid w:val="0C1D98A6"/>
    <w:rsid w:val="0C22EC0A"/>
    <w:rsid w:val="0C4F83BE"/>
    <w:rsid w:val="0D1DEA79"/>
    <w:rsid w:val="0D3517CC"/>
    <w:rsid w:val="0D84C49D"/>
    <w:rsid w:val="0D89E988"/>
    <w:rsid w:val="0E0BD948"/>
    <w:rsid w:val="0E9C0D36"/>
    <w:rsid w:val="0EB9BADA"/>
    <w:rsid w:val="0F1165E1"/>
    <w:rsid w:val="0F2AC104"/>
    <w:rsid w:val="0FBEB8A4"/>
    <w:rsid w:val="0FCC2607"/>
    <w:rsid w:val="0FD64477"/>
    <w:rsid w:val="10133A83"/>
    <w:rsid w:val="1033DC61"/>
    <w:rsid w:val="1167F668"/>
    <w:rsid w:val="14763F34"/>
    <w:rsid w:val="14FA71D4"/>
    <w:rsid w:val="1588C7B1"/>
    <w:rsid w:val="15E580AD"/>
    <w:rsid w:val="16040973"/>
    <w:rsid w:val="162C7F01"/>
    <w:rsid w:val="16681D0C"/>
    <w:rsid w:val="16CA0E48"/>
    <w:rsid w:val="17249812"/>
    <w:rsid w:val="17284B96"/>
    <w:rsid w:val="17CFDF2C"/>
    <w:rsid w:val="182908FC"/>
    <w:rsid w:val="18609D20"/>
    <w:rsid w:val="194C657D"/>
    <w:rsid w:val="1A117F6E"/>
    <w:rsid w:val="1A20E867"/>
    <w:rsid w:val="1A853E57"/>
    <w:rsid w:val="1A9B4CF9"/>
    <w:rsid w:val="1BEAB749"/>
    <w:rsid w:val="1BF80935"/>
    <w:rsid w:val="1C7DA0F5"/>
    <w:rsid w:val="1C8919CB"/>
    <w:rsid w:val="1C91D74F"/>
    <w:rsid w:val="1F53FB3D"/>
    <w:rsid w:val="1F6076B4"/>
    <w:rsid w:val="20034CA9"/>
    <w:rsid w:val="202A7BBB"/>
    <w:rsid w:val="20B023E2"/>
    <w:rsid w:val="20DFA7D0"/>
    <w:rsid w:val="20F07938"/>
    <w:rsid w:val="20FD77D3"/>
    <w:rsid w:val="2137E9BB"/>
    <w:rsid w:val="22A32532"/>
    <w:rsid w:val="2339F7C9"/>
    <w:rsid w:val="23BCFFD3"/>
    <w:rsid w:val="23D81DE1"/>
    <w:rsid w:val="240BD675"/>
    <w:rsid w:val="240DCCCB"/>
    <w:rsid w:val="2480EE38"/>
    <w:rsid w:val="24C8E420"/>
    <w:rsid w:val="26DAF089"/>
    <w:rsid w:val="27C0F97C"/>
    <w:rsid w:val="2846D993"/>
    <w:rsid w:val="2876C0EA"/>
    <w:rsid w:val="29B126D3"/>
    <w:rsid w:val="2A662A15"/>
    <w:rsid w:val="2A7A410C"/>
    <w:rsid w:val="2AAE3717"/>
    <w:rsid w:val="2AF51967"/>
    <w:rsid w:val="2B5E320B"/>
    <w:rsid w:val="2B88AA6F"/>
    <w:rsid w:val="2BD64E47"/>
    <w:rsid w:val="2C51681E"/>
    <w:rsid w:val="2C88FC42"/>
    <w:rsid w:val="2CC13E7E"/>
    <w:rsid w:val="2CD07971"/>
    <w:rsid w:val="2DC81CF0"/>
    <w:rsid w:val="2E4B6263"/>
    <w:rsid w:val="2F2A71BB"/>
    <w:rsid w:val="30429CBD"/>
    <w:rsid w:val="310ED3D8"/>
    <w:rsid w:val="3169DAC8"/>
    <w:rsid w:val="3452AFB8"/>
    <w:rsid w:val="34F31A48"/>
    <w:rsid w:val="3536FCB2"/>
    <w:rsid w:val="35A7FF3B"/>
    <w:rsid w:val="36234FA8"/>
    <w:rsid w:val="36A93321"/>
    <w:rsid w:val="36FC193E"/>
    <w:rsid w:val="3723A17B"/>
    <w:rsid w:val="37D5D8FD"/>
    <w:rsid w:val="3897E99F"/>
    <w:rsid w:val="39655A58"/>
    <w:rsid w:val="39AB209B"/>
    <w:rsid w:val="39C74A9D"/>
    <w:rsid w:val="3A7E72B7"/>
    <w:rsid w:val="3ACBBB87"/>
    <w:rsid w:val="3AF214D4"/>
    <w:rsid w:val="3B0FE76A"/>
    <w:rsid w:val="3B60922A"/>
    <w:rsid w:val="3B631AFE"/>
    <w:rsid w:val="3BA6BBBF"/>
    <w:rsid w:val="3C8DE535"/>
    <w:rsid w:val="3D09C290"/>
    <w:rsid w:val="3D7D3F1C"/>
    <w:rsid w:val="3E273FA3"/>
    <w:rsid w:val="3E31A31C"/>
    <w:rsid w:val="3E75AFE1"/>
    <w:rsid w:val="3EA9B817"/>
    <w:rsid w:val="3F04502C"/>
    <w:rsid w:val="3F1304CC"/>
    <w:rsid w:val="3F1D7889"/>
    <w:rsid w:val="3F9A7678"/>
    <w:rsid w:val="3FCD737D"/>
    <w:rsid w:val="40FD1135"/>
    <w:rsid w:val="410557DF"/>
    <w:rsid w:val="4273C185"/>
    <w:rsid w:val="4487BC43"/>
    <w:rsid w:val="44DC4645"/>
    <w:rsid w:val="4507224D"/>
    <w:rsid w:val="457391B0"/>
    <w:rsid w:val="45743888"/>
    <w:rsid w:val="45A74C42"/>
    <w:rsid w:val="471A2A8E"/>
    <w:rsid w:val="47605B05"/>
    <w:rsid w:val="47E9C039"/>
    <w:rsid w:val="485C1516"/>
    <w:rsid w:val="485D81DF"/>
    <w:rsid w:val="48F466FA"/>
    <w:rsid w:val="49735F14"/>
    <w:rsid w:val="497C77AB"/>
    <w:rsid w:val="49F46E42"/>
    <w:rsid w:val="4A2C4146"/>
    <w:rsid w:val="4AE13085"/>
    <w:rsid w:val="4BE345B3"/>
    <w:rsid w:val="4C0DE2A6"/>
    <w:rsid w:val="4C83DBAE"/>
    <w:rsid w:val="4CB064C6"/>
    <w:rsid w:val="4CC17502"/>
    <w:rsid w:val="4D74E024"/>
    <w:rsid w:val="4D7EA395"/>
    <w:rsid w:val="4DC68CBD"/>
    <w:rsid w:val="4E08453C"/>
    <w:rsid w:val="4E5901BD"/>
    <w:rsid w:val="4F52448D"/>
    <w:rsid w:val="4FCF2EB7"/>
    <w:rsid w:val="50343C75"/>
    <w:rsid w:val="50AEF340"/>
    <w:rsid w:val="50B6B6D6"/>
    <w:rsid w:val="50C10CD4"/>
    <w:rsid w:val="51E93E2C"/>
    <w:rsid w:val="525CDD35"/>
    <w:rsid w:val="52DBB65F"/>
    <w:rsid w:val="53010D26"/>
    <w:rsid w:val="53295DFD"/>
    <w:rsid w:val="53DB7688"/>
    <w:rsid w:val="549F73C9"/>
    <w:rsid w:val="54C189AA"/>
    <w:rsid w:val="554B1E75"/>
    <w:rsid w:val="555737BF"/>
    <w:rsid w:val="5606AC24"/>
    <w:rsid w:val="562CD375"/>
    <w:rsid w:val="5652D8CB"/>
    <w:rsid w:val="56B9B2EF"/>
    <w:rsid w:val="56FFB96E"/>
    <w:rsid w:val="58C1563C"/>
    <w:rsid w:val="598A798D"/>
    <w:rsid w:val="59DAB295"/>
    <w:rsid w:val="5A88E0C7"/>
    <w:rsid w:val="5AE75524"/>
    <w:rsid w:val="5B0D12E9"/>
    <w:rsid w:val="5BF8F6FE"/>
    <w:rsid w:val="5C00E484"/>
    <w:rsid w:val="5C5FD122"/>
    <w:rsid w:val="5C6D07AB"/>
    <w:rsid w:val="5C832585"/>
    <w:rsid w:val="5D765B98"/>
    <w:rsid w:val="5D9CB4E5"/>
    <w:rsid w:val="5DADEFBC"/>
    <w:rsid w:val="5DE43499"/>
    <w:rsid w:val="5EB1725F"/>
    <w:rsid w:val="5F9B2CA6"/>
    <w:rsid w:val="5FA19DEA"/>
    <w:rsid w:val="5FF9BB11"/>
    <w:rsid w:val="60D455A7"/>
    <w:rsid w:val="623ECBD4"/>
    <w:rsid w:val="62709887"/>
    <w:rsid w:val="62A7F69F"/>
    <w:rsid w:val="634D9B95"/>
    <w:rsid w:val="65167410"/>
    <w:rsid w:val="654FA9A3"/>
    <w:rsid w:val="65598F67"/>
    <w:rsid w:val="659724FB"/>
    <w:rsid w:val="65A7C6CA"/>
    <w:rsid w:val="65FFCCB4"/>
    <w:rsid w:val="6654D9A9"/>
    <w:rsid w:val="667AC691"/>
    <w:rsid w:val="673BA9A5"/>
    <w:rsid w:val="6743972B"/>
    <w:rsid w:val="67C4FDDB"/>
    <w:rsid w:val="691B4AD3"/>
    <w:rsid w:val="6AD315BA"/>
    <w:rsid w:val="6C20A16E"/>
    <w:rsid w:val="6CDB557E"/>
    <w:rsid w:val="6CE7F925"/>
    <w:rsid w:val="6CF47DDB"/>
    <w:rsid w:val="6D2185F5"/>
    <w:rsid w:val="6D735705"/>
    <w:rsid w:val="6DA7621D"/>
    <w:rsid w:val="6E8D7345"/>
    <w:rsid w:val="6ECA325E"/>
    <w:rsid w:val="6ED3DA66"/>
    <w:rsid w:val="6EF68BE9"/>
    <w:rsid w:val="6F46BB8A"/>
    <w:rsid w:val="6FE79EB2"/>
    <w:rsid w:val="702C1E9D"/>
    <w:rsid w:val="709C8327"/>
    <w:rsid w:val="70E28BEB"/>
    <w:rsid w:val="70EEDA46"/>
    <w:rsid w:val="712EEEE1"/>
    <w:rsid w:val="71644ED6"/>
    <w:rsid w:val="722E2CAB"/>
    <w:rsid w:val="7398B4FF"/>
    <w:rsid w:val="73BCA7CA"/>
    <w:rsid w:val="7431F848"/>
    <w:rsid w:val="7562F276"/>
    <w:rsid w:val="75AD1C5A"/>
    <w:rsid w:val="75B5FD0E"/>
    <w:rsid w:val="764E3516"/>
    <w:rsid w:val="76B7AA39"/>
    <w:rsid w:val="77019DCE"/>
    <w:rsid w:val="7751CD6F"/>
    <w:rsid w:val="77664450"/>
    <w:rsid w:val="7780AA7A"/>
    <w:rsid w:val="77BC2B2E"/>
    <w:rsid w:val="77E6FE5F"/>
    <w:rsid w:val="790214B1"/>
    <w:rsid w:val="7949316A"/>
    <w:rsid w:val="79EECE26"/>
    <w:rsid w:val="7A2B1EF5"/>
    <w:rsid w:val="7CAF8249"/>
    <w:rsid w:val="7D5FA47B"/>
    <w:rsid w:val="7D78CCD8"/>
    <w:rsid w:val="7D90B3F6"/>
    <w:rsid w:val="7E34F71C"/>
    <w:rsid w:val="7E70D5ED"/>
    <w:rsid w:val="7EF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4874"/>
  <w15:docId w15:val="{B1F70478-4673-4CB7-864C-3131BAB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48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A68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C8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00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ocuments\Aangepaste%20Office-sjablonen\NOTUL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6bc4e8-fbc5-4987-abba-c9033ddcb0e6">
      <UserInfo>
        <DisplayName>Mirjam Holwerda</DisplayName>
        <AccountId>18</AccountId>
        <AccountType/>
      </UserInfo>
    </SharedWithUsers>
    <TaxCatchAll xmlns="0e6bc4e8-fbc5-4987-abba-c9033ddcb0e6" xsi:nil="true"/>
    <lcf76f155ced4ddcb4097134ff3c332f xmlns="f75e9737-4a3c-4f17-a928-02f087fc47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50D7152C99C499067AEAB68CB154D" ma:contentTypeVersion="15" ma:contentTypeDescription="Een nieuw document maken." ma:contentTypeScope="" ma:versionID="19a220a38ce137f28a717e622c0cb21a">
  <xsd:schema xmlns:xsd="http://www.w3.org/2001/XMLSchema" xmlns:xs="http://www.w3.org/2001/XMLSchema" xmlns:p="http://schemas.microsoft.com/office/2006/metadata/properties" xmlns:ns2="f75e9737-4a3c-4f17-a928-02f087fc47d1" xmlns:ns3="0e6bc4e8-fbc5-4987-abba-c9033ddcb0e6" targetNamespace="http://schemas.microsoft.com/office/2006/metadata/properties" ma:root="true" ma:fieldsID="8773b33487c8b27dda8af4c8b69c784b" ns2:_="" ns3:_="">
    <xsd:import namespace="f75e9737-4a3c-4f17-a928-02f087fc47d1"/>
    <xsd:import namespace="0e6bc4e8-fbc5-4987-abba-c9033ddcb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9737-4a3c-4f17-a928-02f087fc4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6632a7d-5597-4242-8b19-a17233388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bc4e8-fbc5-4987-abba-c9033ddcb0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9652dd-53d1-4e5a-b60b-d6f5af2e6403}" ma:internalName="TaxCatchAll" ma:showField="CatchAllData" ma:web="0e6bc4e8-fbc5-4987-abba-c9033ddcb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9DF16-151C-43B7-A69B-EE22B977252D}">
  <ds:schemaRefs>
    <ds:schemaRef ds:uri="http://schemas.microsoft.com/office/2006/metadata/properties"/>
    <ds:schemaRef ds:uri="http://schemas.microsoft.com/office/infopath/2007/PartnerControls"/>
    <ds:schemaRef ds:uri="0e6bc4e8-fbc5-4987-abba-c9033ddcb0e6"/>
    <ds:schemaRef ds:uri="f75e9737-4a3c-4f17-a928-02f087fc47d1"/>
  </ds:schemaRefs>
</ds:datastoreItem>
</file>

<file path=customXml/itemProps2.xml><?xml version="1.0" encoding="utf-8"?>
<ds:datastoreItem xmlns:ds="http://schemas.openxmlformats.org/officeDocument/2006/customXml" ds:itemID="{7FB25A2D-7ABE-4B15-AE31-26816C6CB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9737-4a3c-4f17-a928-02f087fc47d1"/>
    <ds:schemaRef ds:uri="0e6bc4e8-fbc5-4987-abba-c9033ddcb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3E8E0-9025-428B-A268-0E919223C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</Template>
  <TotalTime>1</TotalTime>
  <Pages>2</Pages>
  <Words>541</Words>
  <Characters>2978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Jellema</dc:creator>
  <cp:lastModifiedBy>Kevin  Jellema</cp:lastModifiedBy>
  <cp:revision>4</cp:revision>
  <dcterms:created xsi:type="dcterms:W3CDTF">2022-10-06T14:34:00Z</dcterms:created>
  <dcterms:modified xsi:type="dcterms:W3CDTF">2023-06-08T08:20:00Z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0x01010028C0E8F2156A924C92595C50DAEBB8D4</vt:lpwstr>
  </property>
  <property fmtid="{D5CDD505-2E9C-101B-9397-08002B2CF9AE}" pid="3" name="MediaServiceImageTags">
    <vt:lpwstr/>
  </property>
</Properties>
</file>